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80E11">
      <w:pPr>
        <w:widowControl/>
        <w:spacing w:before="100" w:beforeAutospacing="1" w:after="100" w:afterAutospacing="1"/>
        <w:jc w:val="center"/>
        <w:outlineLvl w:val="1"/>
        <w:rPr>
          <w:rFonts w:hint="eastAsia" w:ascii="宋体" w:hAnsi="宋体"/>
          <w:b/>
          <w:kern w:val="0"/>
          <w:sz w:val="44"/>
          <w:szCs w:val="44"/>
        </w:rPr>
      </w:pPr>
    </w:p>
    <w:p w14:paraId="1790A2E8">
      <w:pPr>
        <w:widowControl/>
        <w:spacing w:before="100" w:beforeAutospacing="1" w:after="100" w:afterAutospacing="1"/>
        <w:jc w:val="center"/>
        <w:outlineLvl w:val="1"/>
        <w:rPr>
          <w:rFonts w:hint="eastAsia" w:ascii="宋体" w:hAnsi="宋体"/>
          <w:b/>
          <w:kern w:val="0"/>
          <w:sz w:val="44"/>
          <w:szCs w:val="44"/>
        </w:rPr>
      </w:pPr>
    </w:p>
    <w:p w14:paraId="22C65428">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托克逊县融媒体中心（托克逊县广播电视台）2024年单位预算公开</w:t>
      </w:r>
    </w:p>
    <w:p w14:paraId="2D974D03">
      <w:pPr>
        <w:widowControl/>
        <w:spacing w:before="100" w:beforeAutospacing="1" w:after="100" w:afterAutospacing="1"/>
        <w:jc w:val="center"/>
        <w:outlineLvl w:val="1"/>
        <w:rPr>
          <w:rFonts w:hint="eastAsia" w:ascii="宋体" w:hAnsi="宋体"/>
          <w:b/>
          <w:kern w:val="0"/>
          <w:sz w:val="44"/>
          <w:szCs w:val="44"/>
        </w:rPr>
      </w:pPr>
    </w:p>
    <w:p w14:paraId="207234B3">
      <w:pPr>
        <w:widowControl/>
        <w:spacing w:before="100" w:beforeAutospacing="1" w:after="100" w:afterAutospacing="1"/>
        <w:jc w:val="center"/>
        <w:outlineLvl w:val="1"/>
        <w:rPr>
          <w:rFonts w:hint="eastAsia" w:ascii="宋体" w:hAnsi="宋体"/>
          <w:b/>
          <w:kern w:val="0"/>
          <w:sz w:val="44"/>
          <w:szCs w:val="44"/>
        </w:rPr>
      </w:pPr>
    </w:p>
    <w:p w14:paraId="585C6AE0">
      <w:pPr>
        <w:widowControl/>
        <w:spacing w:before="100" w:beforeAutospacing="1" w:after="100" w:afterAutospacing="1"/>
        <w:jc w:val="center"/>
        <w:outlineLvl w:val="1"/>
        <w:rPr>
          <w:rFonts w:hint="eastAsia" w:ascii="宋体" w:hAnsi="宋体"/>
          <w:b/>
          <w:kern w:val="0"/>
          <w:sz w:val="44"/>
          <w:szCs w:val="44"/>
        </w:rPr>
      </w:pPr>
    </w:p>
    <w:p w14:paraId="6C7D07E3">
      <w:pPr>
        <w:widowControl/>
        <w:spacing w:before="100" w:beforeAutospacing="1" w:after="100" w:afterAutospacing="1"/>
        <w:jc w:val="center"/>
        <w:outlineLvl w:val="1"/>
        <w:rPr>
          <w:rFonts w:hint="eastAsia" w:ascii="宋体" w:hAnsi="宋体"/>
          <w:b/>
          <w:kern w:val="0"/>
          <w:sz w:val="44"/>
          <w:szCs w:val="44"/>
        </w:rPr>
      </w:pPr>
    </w:p>
    <w:p w14:paraId="13A47A9E">
      <w:pPr>
        <w:widowControl/>
        <w:spacing w:before="100" w:beforeAutospacing="1" w:after="100" w:afterAutospacing="1"/>
        <w:jc w:val="center"/>
        <w:outlineLvl w:val="1"/>
        <w:rPr>
          <w:rFonts w:hint="eastAsia" w:ascii="宋体" w:hAnsi="宋体"/>
          <w:b/>
          <w:kern w:val="0"/>
          <w:sz w:val="44"/>
          <w:szCs w:val="44"/>
        </w:rPr>
      </w:pPr>
    </w:p>
    <w:p w14:paraId="2800A949">
      <w:pPr>
        <w:widowControl/>
        <w:spacing w:before="100" w:beforeAutospacing="1" w:after="100" w:afterAutospacing="1"/>
        <w:jc w:val="center"/>
        <w:outlineLvl w:val="1"/>
        <w:rPr>
          <w:rFonts w:hint="eastAsia" w:ascii="宋体" w:hAnsi="宋体"/>
          <w:b/>
          <w:kern w:val="0"/>
          <w:sz w:val="44"/>
          <w:szCs w:val="44"/>
        </w:rPr>
      </w:pPr>
    </w:p>
    <w:p w14:paraId="3C6B1D9A">
      <w:pPr>
        <w:widowControl/>
        <w:spacing w:before="100" w:beforeAutospacing="1" w:after="100" w:afterAutospacing="1"/>
        <w:jc w:val="center"/>
        <w:outlineLvl w:val="1"/>
        <w:rPr>
          <w:rFonts w:hint="eastAsia" w:ascii="宋体" w:hAnsi="宋体"/>
          <w:b/>
          <w:kern w:val="0"/>
          <w:sz w:val="44"/>
          <w:szCs w:val="44"/>
        </w:rPr>
      </w:pPr>
    </w:p>
    <w:p w14:paraId="745B6CBE">
      <w:pPr>
        <w:widowControl/>
        <w:spacing w:before="100" w:beforeAutospacing="1" w:after="100" w:afterAutospacing="1"/>
        <w:jc w:val="center"/>
        <w:outlineLvl w:val="1"/>
        <w:rPr>
          <w:rFonts w:hint="eastAsia" w:ascii="宋体" w:hAnsi="宋体"/>
          <w:b/>
          <w:kern w:val="0"/>
          <w:sz w:val="44"/>
          <w:szCs w:val="44"/>
        </w:rPr>
      </w:pPr>
    </w:p>
    <w:p w14:paraId="7267A005">
      <w:pPr>
        <w:widowControl/>
        <w:spacing w:before="100" w:beforeAutospacing="1" w:after="100" w:afterAutospacing="1"/>
        <w:jc w:val="center"/>
        <w:outlineLvl w:val="1"/>
        <w:rPr>
          <w:rFonts w:hint="eastAsia" w:ascii="宋体" w:hAnsi="宋体"/>
          <w:b/>
          <w:kern w:val="0"/>
          <w:sz w:val="44"/>
          <w:szCs w:val="44"/>
        </w:rPr>
      </w:pPr>
    </w:p>
    <w:p w14:paraId="0C72C858">
      <w:pPr>
        <w:widowControl/>
        <w:spacing w:before="100" w:beforeAutospacing="1" w:after="100" w:afterAutospacing="1"/>
        <w:jc w:val="center"/>
        <w:outlineLvl w:val="1"/>
        <w:rPr>
          <w:rFonts w:hint="eastAsia" w:ascii="宋体" w:hAnsi="宋体"/>
          <w:b/>
          <w:kern w:val="0"/>
          <w:sz w:val="44"/>
          <w:szCs w:val="44"/>
        </w:rPr>
      </w:pPr>
    </w:p>
    <w:p w14:paraId="2A7C9A6F">
      <w:pPr>
        <w:widowControl/>
        <w:spacing w:before="100" w:beforeAutospacing="1" w:after="100" w:afterAutospacing="1"/>
        <w:jc w:val="center"/>
        <w:outlineLvl w:val="1"/>
        <w:rPr>
          <w:rFonts w:hint="eastAsia" w:ascii="宋体" w:hAnsi="宋体"/>
          <w:b/>
          <w:kern w:val="0"/>
          <w:sz w:val="44"/>
          <w:szCs w:val="44"/>
        </w:rPr>
      </w:pPr>
    </w:p>
    <w:p w14:paraId="093D4C39">
      <w:pPr>
        <w:widowControl/>
        <w:spacing w:before="100" w:beforeAutospacing="1" w:after="100" w:afterAutospacing="1"/>
        <w:jc w:val="center"/>
        <w:outlineLvl w:val="1"/>
        <w:rPr>
          <w:rFonts w:hint="eastAsia" w:ascii="宋体" w:hAnsi="宋体"/>
          <w:b/>
          <w:kern w:val="0"/>
          <w:sz w:val="44"/>
          <w:szCs w:val="44"/>
        </w:rPr>
      </w:pPr>
    </w:p>
    <w:p w14:paraId="0FA1ED84">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5221AD61">
      <w:pPr>
        <w:widowControl/>
        <w:spacing w:line="600" w:lineRule="exact"/>
        <w:ind w:firstLine="883" w:firstLineChars="200"/>
        <w:outlineLvl w:val="1"/>
        <w:rPr>
          <w:rFonts w:hint="eastAsia" w:ascii="宋体" w:hAnsi="宋体"/>
          <w:b/>
          <w:kern w:val="0"/>
          <w:sz w:val="44"/>
          <w:szCs w:val="44"/>
        </w:rPr>
      </w:pPr>
    </w:p>
    <w:p w14:paraId="7105469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2710AD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75B9656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474A43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9CBE26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4DB9C49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AB7A4A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23485A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3F8B3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0702B9E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EA2D09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728625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35122E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AB5EC4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037897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DA160E3">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30EC95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一、关于托克逊县融媒体中心（托克逊县广播电视台）单位2024年收支预算情况的总体说明</w:t>
      </w:r>
    </w:p>
    <w:p w14:paraId="194E150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二、关于托克逊县融媒体中心（托克逊县广播电视台）单位2024年收入预算情况说明</w:t>
      </w:r>
    </w:p>
    <w:p w14:paraId="63885C1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三、关于托克逊县融媒体中心（托克逊县广播电视台）单位2024年支出预算情况说明</w:t>
      </w:r>
    </w:p>
    <w:p w14:paraId="0142D0CE">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四、关于托克逊县融媒体中心（托克逊县广播电视台）单位2024年财政拨款收支预算情况的总体说明</w:t>
      </w:r>
    </w:p>
    <w:p w14:paraId="7B51238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五、关于托克逊县融媒体中心（托克逊县广播电视台）单位2024年一般公共预算当年拨款情况说明</w:t>
      </w:r>
    </w:p>
    <w:p w14:paraId="72CC26A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六、关于托克逊县融媒体中心（托克逊县广播电视台）单位2024年一般公共预算基本支出情况说明</w:t>
      </w:r>
    </w:p>
    <w:p w14:paraId="1CF4377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七、关于托克逊县融媒体中心（托克逊县广播电视台）单位2024年一般公共预算项目支出情况说明</w:t>
      </w:r>
    </w:p>
    <w:p w14:paraId="6001169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八、关于托克逊县融媒体中心（托克逊县广播电视台）单位2024年政府性基金预算拨款情况说明</w:t>
      </w:r>
    </w:p>
    <w:p w14:paraId="24CB8AF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九、关于托克逊县融媒体中心（托克逊县广播电视台）单位2024年国有资本经营预算拨款情况说明</w:t>
      </w:r>
    </w:p>
    <w:p w14:paraId="2F9E50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十、关于托克逊县融媒体中心（托克逊县广播电视台）单位2024年财政拨款“三公”经费预算情况说明</w:t>
      </w:r>
    </w:p>
    <w:p w14:paraId="678A438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十一、关于托克逊县融媒体中心（托克逊县广播电视台）单位2024年上年结转结余预算情况说明</w:t>
      </w:r>
    </w:p>
    <w:p w14:paraId="3E4E93B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785103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6CB23A7">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6A23C789">
      <w:pPr>
        <w:widowControl/>
        <w:jc w:val="center"/>
        <w:outlineLvl w:val="1"/>
        <w:rPr>
          <w:rFonts w:hint="eastAsia" w:ascii="宋体" w:hAnsi="宋体"/>
          <w:b/>
          <w:kern w:val="0"/>
          <w:sz w:val="32"/>
          <w:szCs w:val="32"/>
        </w:rPr>
      </w:pPr>
    </w:p>
    <w:p w14:paraId="79AAB4FF">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4EE9FDC">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统筹县域媒体资源，形成广播、电视、网站、客户端、微信公众号、户外广告屏等传统媒体、新兴媒体、社会宣传资源融为一体，内宣、外宣、网宣等职责融为一体，新闻从业人员采、编、播等技能融为一体的格局。</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县融媒体中心下设“一室五部”，即:总编室、新闻采集部、编辑制作部、技术保障部、后勤保障部、运营部。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一)总编室:负责统筹采编工作，在融媒体中心编委会领导下，根据融媒体采编指挥调度会议要求，把握正确工作导向，统筹协调推进中心各项采编工作;负责融媒体中心的采编制度建设与完善;负责融媒体中心重大宣传报道任务的策划统筹;负责融媒体中心日常宣传管理、采编绩效考核、内容审读、舆情监测、数据分析、评优评奖、对外通联、人员培训等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新闻采集部:负责各类新闻的策划、采集;负责全媒体一体策划、分工采集、多种供稿;负责以全媒体思维和技能，根据传播终端的不同定位和需求，采写生产出文字、音频、视频、直播等各种形式的新闻产品;负责滚动采集新闻，实行第一时间交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(三)编辑制作部:</w:t>
      </w:r>
      <w:r>
        <w:rPr>
          <w:rFonts w:hint="eastAsia" w:ascii="仿宋_GB2312" w:hAnsi="黑体" w:eastAsia="仿宋_GB2312" w:cs="宋体"/>
          <w:bCs/>
          <w:kern w:val="0"/>
          <w:sz w:val="32"/>
          <w:szCs w:val="32"/>
          <w:lang w:eastAsia="zh-CN"/>
        </w:rPr>
        <w:t>负责</w:t>
      </w:r>
      <w:r>
        <w:rPr>
          <w:rFonts w:hint="eastAsia" w:ascii="仿宋_GB2312" w:hAnsi="黑体" w:eastAsia="仿宋_GB2312" w:cs="宋体"/>
          <w:bCs/>
          <w:kern w:val="0"/>
          <w:sz w:val="32"/>
          <w:szCs w:val="32"/>
        </w:rPr>
        <w:t>各发布平台的内容编辑、制作、审核、发布:负责融媒体平台所有发布终端内容建设、日常运行;负责各平台新闻内容的编辑、制作、审核、翻译工作:负责按照融媒体中心采编审核发布流程;负责客户端、网站、微信、微博、第三方平台等终端内容的第一时间安全发布，确保每个终端发布的内容都事实准确、导向正确;遵循移动端优先发布、滚动发布原则，确保“快”和“新”。</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技术保障部:负责广播、电视、新闻网站、融媒体采编系统、传输发射系统的建设、开发、改造、维护和稳定运行;负责广播、电视、网络直播的技术保障;负责采编播发系统、技术设备的安全维护、维修;负责系统、平台服务器等运行实时监控和运维值班，及时排除平台、系统、网络故障;负责技术类固定资产管理;负责融媒体平台广播、电视各频道各类节目的准确、准时、安全、正常播出;负责应急广播的播出和24小时播出值守监控;负责播控系统技术设备的安全运行和维护管理;遇突发情况按照预案紧急处理并汇报;制定并严格执行播控中心管理规章制度。</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(五)后勤保障部:负责建立健全中心采编工作以外的各项管理规章制度，负责中心行政管理、党建、财务、人事、后勤保障等工作。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运营部:负责探索企业化运营，依法开展多元经营，围绕融媒体内容生产和平台优势开展广告、栏目建设、活动策划、会展、节庆以及电商服务等经营活动，探索视频、直播、HS等融媒产品的整合营销，建立融媒体商业模式和赢利模式，使县级融媒体中心副业反哺主业，实现良性发展:推进县级融媒体中心“媒体+”功能实现。</w:t>
      </w:r>
    </w:p>
    <w:p w14:paraId="71779342">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359511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托克逊县融媒体中心（托克逊县广播电视台）单位无下属预算单位，下设6个处室，分别是：总编室、新闻采集部、编辑制作部、技术保障部、后勤保障部、运营部</w:t>
      </w:r>
      <w:r>
        <w:rPr>
          <w:rFonts w:hint="eastAsia" w:ascii="仿宋_GB2312" w:hAnsi="宋体" w:eastAsia="仿宋_GB2312" w:cs="宋体"/>
          <w:kern w:val="0"/>
          <w:sz w:val="32"/>
          <w:szCs w:val="32"/>
        </w:rPr>
        <w:t>。</w:t>
      </w:r>
    </w:p>
    <w:p w14:paraId="64890B5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托克逊县融媒体中心（托克逊县广播电视台）单位编制数32，实有人数32人，其中：在职28人，减少4人；退休4人，增加4人；离休0人，增加0人。</w:t>
      </w:r>
    </w:p>
    <w:p w14:paraId="7883F717">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9AB374C">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387547E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509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6538AE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1308" w:type="dxa"/>
            <w:tcBorders>
              <w:top w:val="nil"/>
              <w:left w:val="nil"/>
              <w:bottom w:val="nil"/>
              <w:right w:val="nil"/>
            </w:tcBorders>
          </w:tcPr>
          <w:p w14:paraId="4E03DB8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7FADE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A5747C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16A5992">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B899D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E2B3228">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A2FE40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A4B9C9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31C206B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7EA3E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65BED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F5611F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726.07</w:t>
            </w:r>
          </w:p>
        </w:tc>
        <w:tc>
          <w:tcPr>
            <w:tcW w:w="2693" w:type="dxa"/>
            <w:tcBorders>
              <w:top w:val="nil"/>
              <w:left w:val="nil"/>
              <w:bottom w:val="single" w:color="auto" w:sz="4" w:space="0"/>
              <w:right w:val="nil"/>
            </w:tcBorders>
            <w:shd w:val="clear" w:color="auto" w:fill="auto"/>
            <w:noWrap/>
            <w:vAlign w:val="center"/>
          </w:tcPr>
          <w:p w14:paraId="23FD34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DBF246">
            <w:pPr>
              <w:widowControl/>
              <w:spacing w:line="300" w:lineRule="exact"/>
              <w:jc w:val="right"/>
              <w:rPr>
                <w:rFonts w:hint="eastAsia" w:ascii="仿宋_GB2312" w:hAnsi="宋体" w:eastAsia="仿宋_GB2312" w:cs="宋体"/>
                <w:kern w:val="0"/>
                <w:sz w:val="18"/>
                <w:szCs w:val="18"/>
              </w:rPr>
            </w:pPr>
          </w:p>
        </w:tc>
      </w:tr>
      <w:tr w14:paraId="62AE56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60EB0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125C78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710.34</w:t>
            </w:r>
          </w:p>
        </w:tc>
        <w:tc>
          <w:tcPr>
            <w:tcW w:w="2693" w:type="dxa"/>
            <w:tcBorders>
              <w:top w:val="nil"/>
              <w:left w:val="nil"/>
              <w:bottom w:val="single" w:color="auto" w:sz="4" w:space="0"/>
              <w:right w:val="nil"/>
            </w:tcBorders>
            <w:shd w:val="clear" w:color="auto" w:fill="auto"/>
            <w:noWrap/>
            <w:vAlign w:val="center"/>
          </w:tcPr>
          <w:p w14:paraId="616491A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33DCE6">
            <w:pPr>
              <w:widowControl/>
              <w:spacing w:line="300" w:lineRule="exact"/>
              <w:jc w:val="right"/>
              <w:rPr>
                <w:rFonts w:hint="eastAsia" w:ascii="仿宋_GB2312" w:hAnsi="宋体" w:eastAsia="仿宋_GB2312" w:cs="宋体"/>
                <w:kern w:val="0"/>
                <w:sz w:val="18"/>
                <w:szCs w:val="18"/>
              </w:rPr>
            </w:pPr>
          </w:p>
        </w:tc>
      </w:tr>
      <w:tr w14:paraId="246B4D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41B1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449213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655.11</w:t>
            </w:r>
          </w:p>
        </w:tc>
        <w:tc>
          <w:tcPr>
            <w:tcW w:w="2693" w:type="dxa"/>
            <w:tcBorders>
              <w:top w:val="nil"/>
              <w:left w:val="nil"/>
              <w:bottom w:val="single" w:color="auto" w:sz="4" w:space="0"/>
              <w:right w:val="nil"/>
            </w:tcBorders>
            <w:shd w:val="clear" w:color="auto" w:fill="auto"/>
            <w:noWrap/>
            <w:vAlign w:val="center"/>
          </w:tcPr>
          <w:p w14:paraId="148C3B1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C46BE0">
            <w:pPr>
              <w:widowControl/>
              <w:spacing w:line="300" w:lineRule="exact"/>
              <w:jc w:val="right"/>
              <w:rPr>
                <w:rFonts w:hint="eastAsia" w:ascii="仿宋_GB2312" w:hAnsi="宋体" w:eastAsia="仿宋_GB2312" w:cs="宋体"/>
                <w:kern w:val="0"/>
                <w:sz w:val="18"/>
                <w:szCs w:val="18"/>
              </w:rPr>
            </w:pPr>
          </w:p>
        </w:tc>
      </w:tr>
      <w:tr w14:paraId="2324DC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97CB5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15FB1B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55.23</w:t>
            </w:r>
          </w:p>
        </w:tc>
        <w:tc>
          <w:tcPr>
            <w:tcW w:w="2693" w:type="dxa"/>
            <w:tcBorders>
              <w:top w:val="nil"/>
              <w:left w:val="nil"/>
              <w:bottom w:val="single" w:color="auto" w:sz="4" w:space="0"/>
              <w:right w:val="nil"/>
            </w:tcBorders>
            <w:shd w:val="clear" w:color="auto" w:fill="auto"/>
            <w:noWrap/>
            <w:vAlign w:val="center"/>
          </w:tcPr>
          <w:p w14:paraId="3F31009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F13FAE">
            <w:pPr>
              <w:widowControl/>
              <w:spacing w:line="300" w:lineRule="exact"/>
              <w:jc w:val="right"/>
              <w:rPr>
                <w:rFonts w:hint="eastAsia" w:ascii="仿宋_GB2312" w:hAnsi="宋体" w:eastAsia="仿宋_GB2312" w:cs="宋体"/>
                <w:kern w:val="0"/>
                <w:sz w:val="18"/>
                <w:szCs w:val="18"/>
              </w:rPr>
            </w:pPr>
          </w:p>
        </w:tc>
      </w:tr>
      <w:tr w14:paraId="0692F9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25BF2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B24562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C09D51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415CD4">
            <w:pPr>
              <w:widowControl/>
              <w:spacing w:line="300" w:lineRule="exact"/>
              <w:jc w:val="right"/>
              <w:rPr>
                <w:rFonts w:hint="eastAsia" w:ascii="仿宋_GB2312" w:hAnsi="宋体" w:eastAsia="仿宋_GB2312" w:cs="宋体"/>
                <w:kern w:val="0"/>
                <w:sz w:val="18"/>
                <w:szCs w:val="18"/>
              </w:rPr>
            </w:pPr>
          </w:p>
        </w:tc>
      </w:tr>
      <w:tr w14:paraId="703C3F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84E2B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7FA72C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111B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5E785D">
            <w:pPr>
              <w:widowControl/>
              <w:spacing w:line="300" w:lineRule="exact"/>
              <w:jc w:val="right"/>
              <w:rPr>
                <w:rFonts w:hint="eastAsia" w:ascii="仿宋_GB2312" w:hAnsi="宋体" w:eastAsia="仿宋_GB2312" w:cs="宋体"/>
                <w:kern w:val="0"/>
                <w:sz w:val="18"/>
                <w:szCs w:val="18"/>
              </w:rPr>
            </w:pPr>
          </w:p>
        </w:tc>
      </w:tr>
      <w:tr w14:paraId="3AD9AA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4CE46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AE3A3F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A16961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89F71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600.72</w:t>
            </w:r>
          </w:p>
        </w:tc>
      </w:tr>
      <w:tr w14:paraId="0DF7D3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6D610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E306CE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2CE196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B1759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67.05</w:t>
            </w:r>
          </w:p>
        </w:tc>
      </w:tr>
      <w:tr w14:paraId="1D80B6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76ECB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86311F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B474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E2D7E1">
            <w:pPr>
              <w:widowControl/>
              <w:spacing w:line="300" w:lineRule="exact"/>
              <w:jc w:val="right"/>
              <w:rPr>
                <w:rFonts w:hint="eastAsia" w:ascii="仿宋_GB2312" w:hAnsi="宋体" w:eastAsia="仿宋_GB2312" w:cs="宋体"/>
                <w:kern w:val="0"/>
                <w:sz w:val="18"/>
                <w:szCs w:val="18"/>
              </w:rPr>
            </w:pPr>
          </w:p>
        </w:tc>
      </w:tr>
      <w:tr w14:paraId="716A5F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F069D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B19923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F0AD6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C6099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26.91</w:t>
            </w:r>
          </w:p>
        </w:tc>
      </w:tr>
      <w:tr w14:paraId="030A25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D287E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FB4B69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2CE44A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2CAD89">
            <w:pPr>
              <w:widowControl/>
              <w:spacing w:line="300" w:lineRule="exact"/>
              <w:jc w:val="right"/>
              <w:rPr>
                <w:rFonts w:hint="eastAsia" w:ascii="仿宋_GB2312" w:hAnsi="宋体" w:eastAsia="仿宋_GB2312" w:cs="宋体"/>
                <w:kern w:val="0"/>
                <w:sz w:val="18"/>
                <w:szCs w:val="18"/>
              </w:rPr>
            </w:pPr>
          </w:p>
        </w:tc>
      </w:tr>
      <w:tr w14:paraId="79E4D8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55486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DC855D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15.73</w:t>
            </w:r>
          </w:p>
        </w:tc>
        <w:tc>
          <w:tcPr>
            <w:tcW w:w="2693" w:type="dxa"/>
            <w:tcBorders>
              <w:top w:val="nil"/>
              <w:left w:val="nil"/>
              <w:bottom w:val="single" w:color="auto" w:sz="4" w:space="0"/>
              <w:right w:val="nil"/>
            </w:tcBorders>
            <w:shd w:val="clear" w:color="auto" w:fill="auto"/>
            <w:noWrap/>
            <w:vAlign w:val="center"/>
          </w:tcPr>
          <w:p w14:paraId="6992EF1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EAAC68">
            <w:pPr>
              <w:widowControl/>
              <w:spacing w:line="300" w:lineRule="exact"/>
              <w:jc w:val="right"/>
              <w:rPr>
                <w:rFonts w:hint="eastAsia" w:ascii="仿宋_GB2312" w:hAnsi="宋体" w:eastAsia="仿宋_GB2312" w:cs="宋体"/>
                <w:kern w:val="0"/>
                <w:sz w:val="18"/>
                <w:szCs w:val="18"/>
              </w:rPr>
            </w:pPr>
          </w:p>
        </w:tc>
      </w:tr>
      <w:tr w14:paraId="703A17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6444A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0A9F10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8FEB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3A9384">
            <w:pPr>
              <w:widowControl/>
              <w:spacing w:line="300" w:lineRule="exact"/>
              <w:jc w:val="right"/>
              <w:rPr>
                <w:rFonts w:hint="eastAsia" w:ascii="仿宋_GB2312" w:hAnsi="宋体" w:eastAsia="仿宋_GB2312" w:cs="宋体"/>
                <w:kern w:val="0"/>
                <w:sz w:val="18"/>
                <w:szCs w:val="18"/>
              </w:rPr>
            </w:pPr>
          </w:p>
        </w:tc>
      </w:tr>
      <w:tr w14:paraId="0F2BDF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AC42A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E871BC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42546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ADA1FB">
            <w:pPr>
              <w:widowControl/>
              <w:spacing w:line="300" w:lineRule="exact"/>
              <w:jc w:val="right"/>
              <w:rPr>
                <w:rFonts w:hint="eastAsia" w:ascii="仿宋_GB2312" w:hAnsi="宋体" w:eastAsia="仿宋_GB2312" w:cs="宋体"/>
                <w:kern w:val="0"/>
                <w:sz w:val="18"/>
                <w:szCs w:val="18"/>
              </w:rPr>
            </w:pPr>
          </w:p>
        </w:tc>
      </w:tr>
      <w:tr w14:paraId="25AE30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2F7F0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629115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8A789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401D3B">
            <w:pPr>
              <w:widowControl/>
              <w:spacing w:line="300" w:lineRule="exact"/>
              <w:jc w:val="right"/>
              <w:rPr>
                <w:rFonts w:hint="eastAsia" w:ascii="仿宋_GB2312" w:hAnsi="宋体" w:eastAsia="仿宋_GB2312" w:cs="宋体"/>
                <w:kern w:val="0"/>
                <w:sz w:val="18"/>
                <w:szCs w:val="18"/>
              </w:rPr>
            </w:pPr>
          </w:p>
        </w:tc>
      </w:tr>
      <w:tr w14:paraId="554D81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7492D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13150D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F623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B0CA4B">
            <w:pPr>
              <w:widowControl/>
              <w:spacing w:line="300" w:lineRule="exact"/>
              <w:jc w:val="right"/>
              <w:rPr>
                <w:rFonts w:hint="eastAsia" w:ascii="仿宋_GB2312" w:hAnsi="宋体" w:eastAsia="仿宋_GB2312" w:cs="宋体"/>
                <w:kern w:val="0"/>
                <w:sz w:val="18"/>
                <w:szCs w:val="18"/>
              </w:rPr>
            </w:pPr>
          </w:p>
        </w:tc>
      </w:tr>
      <w:tr w14:paraId="621FD9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72C40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2D5E48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15.73</w:t>
            </w:r>
          </w:p>
        </w:tc>
        <w:tc>
          <w:tcPr>
            <w:tcW w:w="2693" w:type="dxa"/>
            <w:tcBorders>
              <w:top w:val="nil"/>
              <w:left w:val="nil"/>
              <w:bottom w:val="single" w:color="auto" w:sz="4" w:space="0"/>
              <w:right w:val="nil"/>
            </w:tcBorders>
            <w:shd w:val="clear" w:color="auto" w:fill="auto"/>
            <w:noWrap/>
            <w:vAlign w:val="center"/>
          </w:tcPr>
          <w:p w14:paraId="42ADEA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F83BEE">
            <w:pPr>
              <w:widowControl/>
              <w:spacing w:line="300" w:lineRule="exact"/>
              <w:jc w:val="right"/>
              <w:rPr>
                <w:rFonts w:hint="eastAsia" w:ascii="仿宋_GB2312" w:hAnsi="宋体" w:eastAsia="仿宋_GB2312" w:cs="宋体"/>
                <w:kern w:val="0"/>
                <w:sz w:val="18"/>
                <w:szCs w:val="18"/>
              </w:rPr>
            </w:pPr>
          </w:p>
        </w:tc>
      </w:tr>
      <w:tr w14:paraId="0969AF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D78FE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AB8A79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19.33</w:t>
            </w:r>
          </w:p>
        </w:tc>
        <w:tc>
          <w:tcPr>
            <w:tcW w:w="2693" w:type="dxa"/>
            <w:tcBorders>
              <w:top w:val="nil"/>
              <w:left w:val="nil"/>
              <w:bottom w:val="single" w:color="auto" w:sz="4" w:space="0"/>
              <w:right w:val="nil"/>
            </w:tcBorders>
            <w:shd w:val="clear" w:color="auto" w:fill="auto"/>
            <w:noWrap/>
            <w:vAlign w:val="center"/>
          </w:tcPr>
          <w:p w14:paraId="59027D3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8A5848">
            <w:pPr>
              <w:widowControl/>
              <w:spacing w:line="300" w:lineRule="exact"/>
              <w:jc w:val="right"/>
              <w:rPr>
                <w:rFonts w:hint="eastAsia" w:ascii="仿宋_GB2312" w:hAnsi="宋体" w:eastAsia="仿宋_GB2312" w:cs="宋体"/>
                <w:kern w:val="0"/>
                <w:sz w:val="18"/>
                <w:szCs w:val="18"/>
              </w:rPr>
            </w:pPr>
          </w:p>
        </w:tc>
      </w:tr>
      <w:tr w14:paraId="234429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8EF4E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556520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19.33</w:t>
            </w:r>
          </w:p>
        </w:tc>
        <w:tc>
          <w:tcPr>
            <w:tcW w:w="2693" w:type="dxa"/>
            <w:tcBorders>
              <w:top w:val="nil"/>
              <w:left w:val="nil"/>
              <w:bottom w:val="single" w:color="auto" w:sz="4" w:space="0"/>
              <w:right w:val="nil"/>
            </w:tcBorders>
            <w:shd w:val="clear" w:color="auto" w:fill="auto"/>
            <w:noWrap/>
            <w:vAlign w:val="center"/>
          </w:tcPr>
          <w:p w14:paraId="7B94D5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D00B09">
            <w:pPr>
              <w:widowControl/>
              <w:spacing w:line="300" w:lineRule="exact"/>
              <w:jc w:val="right"/>
              <w:rPr>
                <w:rFonts w:hint="eastAsia" w:ascii="仿宋_GB2312" w:hAnsi="宋体" w:eastAsia="仿宋_GB2312" w:cs="宋体"/>
                <w:kern w:val="0"/>
                <w:sz w:val="18"/>
                <w:szCs w:val="18"/>
              </w:rPr>
            </w:pPr>
          </w:p>
        </w:tc>
      </w:tr>
      <w:tr w14:paraId="6435D1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EFFD1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9CDC1C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19.33</w:t>
            </w:r>
          </w:p>
        </w:tc>
        <w:tc>
          <w:tcPr>
            <w:tcW w:w="2693" w:type="dxa"/>
            <w:tcBorders>
              <w:top w:val="nil"/>
              <w:left w:val="nil"/>
              <w:bottom w:val="single" w:color="auto" w:sz="4" w:space="0"/>
              <w:right w:val="nil"/>
            </w:tcBorders>
            <w:shd w:val="clear" w:color="auto" w:fill="auto"/>
            <w:noWrap/>
            <w:vAlign w:val="center"/>
          </w:tcPr>
          <w:p w14:paraId="658F1E3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87362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50.72</w:t>
            </w:r>
          </w:p>
        </w:tc>
      </w:tr>
      <w:tr w14:paraId="384AE5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BAEE8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15DD92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61AAA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DBB20F">
            <w:pPr>
              <w:widowControl/>
              <w:spacing w:line="300" w:lineRule="exact"/>
              <w:jc w:val="right"/>
              <w:rPr>
                <w:rFonts w:hint="eastAsia" w:ascii="仿宋_GB2312" w:hAnsi="宋体" w:eastAsia="仿宋_GB2312" w:cs="宋体"/>
                <w:kern w:val="0"/>
                <w:sz w:val="18"/>
                <w:szCs w:val="18"/>
              </w:rPr>
            </w:pPr>
          </w:p>
        </w:tc>
      </w:tr>
      <w:tr w14:paraId="10D5D7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62C3C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3FE9D7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EB99B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753097">
            <w:pPr>
              <w:widowControl/>
              <w:spacing w:line="300" w:lineRule="exact"/>
              <w:jc w:val="right"/>
              <w:rPr>
                <w:rFonts w:hint="eastAsia" w:ascii="仿宋_GB2312" w:hAnsi="宋体" w:eastAsia="仿宋_GB2312" w:cs="宋体"/>
                <w:kern w:val="0"/>
                <w:sz w:val="18"/>
                <w:szCs w:val="18"/>
              </w:rPr>
            </w:pPr>
          </w:p>
        </w:tc>
      </w:tr>
      <w:tr w14:paraId="5FD6F6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B101D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FA01AF2">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C36BC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F26344">
            <w:pPr>
              <w:widowControl/>
              <w:spacing w:line="300" w:lineRule="exact"/>
              <w:jc w:val="right"/>
              <w:rPr>
                <w:rFonts w:hint="eastAsia" w:ascii="仿宋_GB2312" w:hAnsi="宋体" w:eastAsia="仿宋_GB2312" w:cs="宋体"/>
                <w:kern w:val="0"/>
                <w:sz w:val="18"/>
                <w:szCs w:val="18"/>
              </w:rPr>
            </w:pPr>
          </w:p>
        </w:tc>
      </w:tr>
      <w:tr w14:paraId="521891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C235E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99B67D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EC6DE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4181AD">
            <w:pPr>
              <w:widowControl/>
              <w:spacing w:line="300" w:lineRule="exact"/>
              <w:jc w:val="right"/>
              <w:rPr>
                <w:rFonts w:hint="eastAsia" w:ascii="仿宋_GB2312" w:hAnsi="宋体" w:eastAsia="仿宋_GB2312" w:cs="宋体"/>
                <w:kern w:val="0"/>
                <w:sz w:val="18"/>
                <w:szCs w:val="18"/>
              </w:rPr>
            </w:pPr>
          </w:p>
        </w:tc>
      </w:tr>
      <w:tr w14:paraId="55BC73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89486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4AC40F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44DC2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BECC9C">
            <w:pPr>
              <w:widowControl/>
              <w:spacing w:line="300" w:lineRule="exact"/>
              <w:jc w:val="right"/>
              <w:rPr>
                <w:rFonts w:hint="eastAsia" w:ascii="仿宋_GB2312" w:hAnsi="宋体" w:eastAsia="仿宋_GB2312" w:cs="宋体"/>
                <w:kern w:val="0"/>
                <w:sz w:val="18"/>
                <w:szCs w:val="18"/>
              </w:rPr>
            </w:pPr>
          </w:p>
        </w:tc>
      </w:tr>
      <w:tr w14:paraId="4146F6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B95E7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768BFC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89163D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B044A9">
            <w:pPr>
              <w:widowControl/>
              <w:spacing w:line="300" w:lineRule="exact"/>
              <w:jc w:val="right"/>
              <w:rPr>
                <w:rFonts w:hint="eastAsia" w:ascii="仿宋_GB2312" w:hAnsi="宋体" w:eastAsia="仿宋_GB2312" w:cs="宋体"/>
                <w:kern w:val="0"/>
                <w:sz w:val="18"/>
                <w:szCs w:val="18"/>
              </w:rPr>
            </w:pPr>
          </w:p>
        </w:tc>
      </w:tr>
      <w:tr w14:paraId="04407A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6BE7D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8A909C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E9E54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0C91C1">
            <w:pPr>
              <w:widowControl/>
              <w:spacing w:line="300" w:lineRule="exact"/>
              <w:jc w:val="right"/>
              <w:rPr>
                <w:rFonts w:hint="eastAsia" w:ascii="仿宋_GB2312" w:hAnsi="宋体" w:eastAsia="仿宋_GB2312" w:cs="宋体"/>
                <w:kern w:val="0"/>
                <w:sz w:val="18"/>
                <w:szCs w:val="18"/>
              </w:rPr>
            </w:pPr>
          </w:p>
        </w:tc>
      </w:tr>
      <w:tr w14:paraId="2608EA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9D9FC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20711D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447E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A3EEB2">
            <w:pPr>
              <w:widowControl/>
              <w:spacing w:line="300" w:lineRule="exact"/>
              <w:jc w:val="right"/>
              <w:rPr>
                <w:rFonts w:hint="eastAsia" w:ascii="仿宋_GB2312" w:hAnsi="宋体" w:eastAsia="仿宋_GB2312" w:cs="宋体"/>
                <w:kern w:val="0"/>
                <w:sz w:val="18"/>
                <w:szCs w:val="18"/>
              </w:rPr>
            </w:pPr>
          </w:p>
        </w:tc>
      </w:tr>
      <w:tr w14:paraId="4F84C6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25510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5A36CF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98024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9BCFEF">
            <w:pPr>
              <w:widowControl/>
              <w:spacing w:line="300" w:lineRule="exact"/>
              <w:jc w:val="right"/>
              <w:rPr>
                <w:rFonts w:hint="eastAsia" w:ascii="仿宋_GB2312" w:hAnsi="宋体" w:eastAsia="仿宋_GB2312" w:cs="宋体"/>
                <w:kern w:val="0"/>
                <w:sz w:val="18"/>
                <w:szCs w:val="18"/>
              </w:rPr>
            </w:pPr>
          </w:p>
        </w:tc>
      </w:tr>
      <w:tr w14:paraId="7E4621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C05C6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5A5492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F3914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18B78A">
            <w:pPr>
              <w:widowControl/>
              <w:spacing w:line="300" w:lineRule="exact"/>
              <w:jc w:val="right"/>
              <w:rPr>
                <w:rFonts w:hint="eastAsia" w:ascii="仿宋_GB2312" w:hAnsi="宋体" w:eastAsia="仿宋_GB2312" w:cs="宋体"/>
                <w:kern w:val="0"/>
                <w:sz w:val="18"/>
                <w:szCs w:val="18"/>
              </w:rPr>
            </w:pPr>
          </w:p>
        </w:tc>
      </w:tr>
      <w:tr w14:paraId="7622E3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73482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8A4292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745.40</w:t>
            </w:r>
          </w:p>
        </w:tc>
        <w:tc>
          <w:tcPr>
            <w:tcW w:w="2693" w:type="dxa"/>
            <w:tcBorders>
              <w:top w:val="nil"/>
              <w:left w:val="nil"/>
              <w:bottom w:val="single" w:color="auto" w:sz="4" w:space="0"/>
              <w:right w:val="nil"/>
            </w:tcBorders>
            <w:shd w:val="clear" w:color="auto" w:fill="auto"/>
            <w:noWrap/>
            <w:vAlign w:val="center"/>
          </w:tcPr>
          <w:p w14:paraId="2CCAC7D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60FEF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745.40</w:t>
            </w:r>
          </w:p>
        </w:tc>
      </w:tr>
    </w:tbl>
    <w:p w14:paraId="23743BF6">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6563E23">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59A756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2734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1976643">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3889" w:type="dxa"/>
            <w:tcBorders>
              <w:top w:val="nil"/>
              <w:left w:val="nil"/>
              <w:bottom w:val="nil"/>
              <w:right w:val="nil"/>
            </w:tcBorders>
          </w:tcPr>
          <w:p w14:paraId="783ACA64">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3589286">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0C0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2D052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92A6AB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4C503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9ADF2C6">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147508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7E9002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0B84324">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7F4ADE4">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542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0E8FE4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56F6BF8">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E8DC6D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011CCFE">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5F2109A">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273C61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E83AB5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C50DE8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576BF0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78B80C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DD746B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6C0320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64BC05C">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31F5B65">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5020098">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8DD84F5">
            <w:pPr>
              <w:rPr>
                <w:rFonts w:hint="eastAsia" w:ascii="仿宋_GB2312" w:hAnsi="宋体" w:eastAsia="仿宋_GB2312" w:cs="宋体"/>
                <w:color w:val="000000"/>
                <w:sz w:val="20"/>
                <w:szCs w:val="20"/>
              </w:rPr>
            </w:pPr>
          </w:p>
        </w:tc>
      </w:tr>
      <w:tr w14:paraId="2239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CBF7A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56E89CD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4D6599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3711F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41B978C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600.72</w:t>
            </w:r>
          </w:p>
        </w:tc>
        <w:tc>
          <w:tcPr>
            <w:tcW w:w="1020" w:type="dxa"/>
            <w:tcBorders>
              <w:top w:val="nil"/>
              <w:left w:val="nil"/>
              <w:bottom w:val="single" w:color="auto" w:sz="4" w:space="0"/>
              <w:right w:val="single" w:color="auto" w:sz="4" w:space="0"/>
            </w:tcBorders>
            <w:shd w:val="clear" w:color="auto" w:fill="auto"/>
            <w:noWrap/>
            <w:vAlign w:val="center"/>
          </w:tcPr>
          <w:p w14:paraId="035BB6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565.66</w:t>
            </w:r>
          </w:p>
        </w:tc>
        <w:tc>
          <w:tcPr>
            <w:tcW w:w="950" w:type="dxa"/>
            <w:tcBorders>
              <w:top w:val="nil"/>
              <w:left w:val="nil"/>
              <w:bottom w:val="single" w:color="auto" w:sz="4" w:space="0"/>
              <w:right w:val="single" w:color="auto" w:sz="4" w:space="0"/>
            </w:tcBorders>
            <w:shd w:val="clear" w:color="auto" w:fill="auto"/>
            <w:noWrap/>
            <w:vAlign w:val="center"/>
          </w:tcPr>
          <w:p w14:paraId="707418A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510.43</w:t>
            </w:r>
          </w:p>
        </w:tc>
        <w:tc>
          <w:tcPr>
            <w:tcW w:w="840" w:type="dxa"/>
            <w:tcBorders>
              <w:top w:val="nil"/>
              <w:left w:val="nil"/>
              <w:bottom w:val="single" w:color="auto" w:sz="4" w:space="0"/>
              <w:right w:val="single" w:color="auto" w:sz="4" w:space="0"/>
            </w:tcBorders>
            <w:shd w:val="clear" w:color="auto" w:fill="auto"/>
            <w:vAlign w:val="center"/>
          </w:tcPr>
          <w:p w14:paraId="30E35AB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55.23</w:t>
            </w:r>
          </w:p>
        </w:tc>
        <w:tc>
          <w:tcPr>
            <w:tcW w:w="850" w:type="dxa"/>
            <w:tcBorders>
              <w:top w:val="nil"/>
              <w:left w:val="nil"/>
              <w:bottom w:val="single" w:color="auto" w:sz="4" w:space="0"/>
              <w:right w:val="single" w:color="auto" w:sz="4" w:space="0"/>
            </w:tcBorders>
            <w:shd w:val="clear" w:color="auto" w:fill="auto"/>
            <w:vAlign w:val="center"/>
          </w:tcPr>
          <w:p w14:paraId="1D1C35C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47496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FD83D9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C00B7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84E23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E7603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15.73</w:t>
            </w:r>
          </w:p>
        </w:tc>
        <w:tc>
          <w:tcPr>
            <w:tcW w:w="840" w:type="dxa"/>
            <w:tcBorders>
              <w:top w:val="nil"/>
              <w:left w:val="nil"/>
              <w:bottom w:val="single" w:color="auto" w:sz="4" w:space="0"/>
              <w:right w:val="single" w:color="auto" w:sz="4" w:space="0"/>
            </w:tcBorders>
            <w:shd w:val="clear" w:color="auto" w:fill="auto"/>
            <w:vAlign w:val="center"/>
          </w:tcPr>
          <w:p w14:paraId="566266E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19.33</w:t>
            </w:r>
          </w:p>
        </w:tc>
        <w:tc>
          <w:tcPr>
            <w:tcW w:w="820" w:type="dxa"/>
            <w:tcBorders>
              <w:top w:val="nil"/>
              <w:left w:val="nil"/>
              <w:bottom w:val="single" w:color="auto" w:sz="4" w:space="0"/>
              <w:right w:val="single" w:color="auto" w:sz="4" w:space="0"/>
            </w:tcBorders>
            <w:shd w:val="clear" w:color="auto" w:fill="auto"/>
            <w:vAlign w:val="center"/>
          </w:tcPr>
          <w:p w14:paraId="1812BF14">
            <w:pPr>
              <w:jc w:val="left"/>
              <w:rPr>
                <w:rFonts w:hint="eastAsia" w:ascii="仿宋_GB2312" w:hAnsi="宋体" w:eastAsia="仿宋_GB2312" w:cs="宋体"/>
                <w:b/>
                <w:color w:val="000000"/>
                <w:sz w:val="18"/>
                <w:szCs w:val="18"/>
              </w:rPr>
            </w:pPr>
          </w:p>
        </w:tc>
      </w:tr>
      <w:tr w14:paraId="6777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483A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78FB138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5328255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2E310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广播电视</w:t>
            </w:r>
          </w:p>
        </w:tc>
        <w:tc>
          <w:tcPr>
            <w:tcW w:w="1010" w:type="dxa"/>
            <w:tcBorders>
              <w:top w:val="nil"/>
              <w:left w:val="nil"/>
              <w:bottom w:val="single" w:color="auto" w:sz="4" w:space="0"/>
              <w:right w:val="single" w:color="auto" w:sz="4" w:space="0"/>
            </w:tcBorders>
            <w:shd w:val="clear" w:color="auto" w:fill="auto"/>
            <w:noWrap/>
            <w:vAlign w:val="center"/>
          </w:tcPr>
          <w:p w14:paraId="751BEE5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600.72</w:t>
            </w:r>
          </w:p>
        </w:tc>
        <w:tc>
          <w:tcPr>
            <w:tcW w:w="1020" w:type="dxa"/>
            <w:tcBorders>
              <w:top w:val="nil"/>
              <w:left w:val="nil"/>
              <w:bottom w:val="single" w:color="auto" w:sz="4" w:space="0"/>
              <w:right w:val="single" w:color="auto" w:sz="4" w:space="0"/>
            </w:tcBorders>
            <w:shd w:val="clear" w:color="auto" w:fill="auto"/>
            <w:noWrap/>
            <w:vAlign w:val="center"/>
          </w:tcPr>
          <w:p w14:paraId="4B93C27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565.66</w:t>
            </w:r>
          </w:p>
        </w:tc>
        <w:tc>
          <w:tcPr>
            <w:tcW w:w="950" w:type="dxa"/>
            <w:tcBorders>
              <w:top w:val="nil"/>
              <w:left w:val="nil"/>
              <w:bottom w:val="single" w:color="auto" w:sz="4" w:space="0"/>
              <w:right w:val="single" w:color="auto" w:sz="4" w:space="0"/>
            </w:tcBorders>
            <w:shd w:val="clear" w:color="auto" w:fill="auto"/>
            <w:noWrap/>
            <w:vAlign w:val="center"/>
          </w:tcPr>
          <w:p w14:paraId="7E9946D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510.43</w:t>
            </w:r>
          </w:p>
        </w:tc>
        <w:tc>
          <w:tcPr>
            <w:tcW w:w="840" w:type="dxa"/>
            <w:tcBorders>
              <w:top w:val="nil"/>
              <w:left w:val="nil"/>
              <w:bottom w:val="single" w:color="auto" w:sz="4" w:space="0"/>
              <w:right w:val="single" w:color="auto" w:sz="4" w:space="0"/>
            </w:tcBorders>
            <w:shd w:val="clear" w:color="auto" w:fill="auto"/>
            <w:vAlign w:val="center"/>
          </w:tcPr>
          <w:p w14:paraId="593FBBF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55.23</w:t>
            </w:r>
          </w:p>
        </w:tc>
        <w:tc>
          <w:tcPr>
            <w:tcW w:w="850" w:type="dxa"/>
            <w:tcBorders>
              <w:top w:val="nil"/>
              <w:left w:val="nil"/>
              <w:bottom w:val="single" w:color="auto" w:sz="4" w:space="0"/>
              <w:right w:val="single" w:color="auto" w:sz="4" w:space="0"/>
            </w:tcBorders>
            <w:shd w:val="clear" w:color="auto" w:fill="auto"/>
            <w:vAlign w:val="center"/>
          </w:tcPr>
          <w:p w14:paraId="7D1AB0F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04FE4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E9CBDE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2DBF9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1B4BE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3B031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15.73</w:t>
            </w:r>
          </w:p>
        </w:tc>
        <w:tc>
          <w:tcPr>
            <w:tcW w:w="840" w:type="dxa"/>
            <w:tcBorders>
              <w:top w:val="nil"/>
              <w:left w:val="nil"/>
              <w:bottom w:val="single" w:color="auto" w:sz="4" w:space="0"/>
              <w:right w:val="single" w:color="auto" w:sz="4" w:space="0"/>
            </w:tcBorders>
            <w:shd w:val="clear" w:color="auto" w:fill="auto"/>
            <w:vAlign w:val="center"/>
          </w:tcPr>
          <w:p w14:paraId="68F1F8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19.33</w:t>
            </w:r>
          </w:p>
        </w:tc>
        <w:tc>
          <w:tcPr>
            <w:tcW w:w="820" w:type="dxa"/>
            <w:tcBorders>
              <w:top w:val="nil"/>
              <w:left w:val="nil"/>
              <w:bottom w:val="single" w:color="auto" w:sz="4" w:space="0"/>
              <w:right w:val="single" w:color="auto" w:sz="4" w:space="0"/>
            </w:tcBorders>
            <w:shd w:val="clear" w:color="auto" w:fill="auto"/>
            <w:vAlign w:val="center"/>
          </w:tcPr>
          <w:p w14:paraId="25D13F55">
            <w:pPr>
              <w:jc w:val="left"/>
              <w:rPr>
                <w:rFonts w:hint="eastAsia" w:ascii="仿宋_GB2312" w:hAnsi="宋体" w:eastAsia="仿宋_GB2312" w:cs="宋体"/>
                <w:b/>
                <w:color w:val="000000"/>
                <w:sz w:val="18"/>
                <w:szCs w:val="18"/>
              </w:rPr>
            </w:pPr>
          </w:p>
        </w:tc>
      </w:tr>
      <w:tr w14:paraId="75D8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CDE45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1ABD0C8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6196A91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6BE13EC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广播电视事务</w:t>
            </w:r>
          </w:p>
        </w:tc>
        <w:tc>
          <w:tcPr>
            <w:tcW w:w="1010" w:type="dxa"/>
            <w:tcBorders>
              <w:top w:val="nil"/>
              <w:left w:val="nil"/>
              <w:bottom w:val="single" w:color="auto" w:sz="4" w:space="0"/>
              <w:right w:val="single" w:color="auto" w:sz="4" w:space="0"/>
            </w:tcBorders>
            <w:shd w:val="clear" w:color="auto" w:fill="auto"/>
            <w:noWrap/>
            <w:vAlign w:val="center"/>
          </w:tcPr>
          <w:p w14:paraId="3B32425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526.16</w:t>
            </w:r>
          </w:p>
        </w:tc>
        <w:tc>
          <w:tcPr>
            <w:tcW w:w="1020" w:type="dxa"/>
            <w:tcBorders>
              <w:top w:val="nil"/>
              <w:left w:val="nil"/>
              <w:bottom w:val="single" w:color="auto" w:sz="4" w:space="0"/>
              <w:right w:val="single" w:color="auto" w:sz="4" w:space="0"/>
            </w:tcBorders>
            <w:shd w:val="clear" w:color="auto" w:fill="auto"/>
            <w:noWrap/>
            <w:vAlign w:val="center"/>
          </w:tcPr>
          <w:p w14:paraId="1226F82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510.43</w:t>
            </w:r>
          </w:p>
        </w:tc>
        <w:tc>
          <w:tcPr>
            <w:tcW w:w="950" w:type="dxa"/>
            <w:tcBorders>
              <w:top w:val="nil"/>
              <w:left w:val="nil"/>
              <w:bottom w:val="single" w:color="auto" w:sz="4" w:space="0"/>
              <w:right w:val="single" w:color="auto" w:sz="4" w:space="0"/>
            </w:tcBorders>
            <w:shd w:val="clear" w:color="auto" w:fill="auto"/>
            <w:noWrap/>
            <w:vAlign w:val="center"/>
          </w:tcPr>
          <w:p w14:paraId="7C0B3BD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510.43</w:t>
            </w:r>
          </w:p>
        </w:tc>
        <w:tc>
          <w:tcPr>
            <w:tcW w:w="840" w:type="dxa"/>
            <w:tcBorders>
              <w:top w:val="nil"/>
              <w:left w:val="nil"/>
              <w:bottom w:val="single" w:color="auto" w:sz="4" w:space="0"/>
              <w:right w:val="single" w:color="auto" w:sz="4" w:space="0"/>
            </w:tcBorders>
            <w:shd w:val="clear" w:color="auto" w:fill="auto"/>
            <w:vAlign w:val="center"/>
          </w:tcPr>
          <w:p w14:paraId="5602DBF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BCF27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AD818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4E5BB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21BFF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CD649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986E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15.73</w:t>
            </w:r>
          </w:p>
        </w:tc>
        <w:tc>
          <w:tcPr>
            <w:tcW w:w="840" w:type="dxa"/>
            <w:tcBorders>
              <w:top w:val="nil"/>
              <w:left w:val="nil"/>
              <w:bottom w:val="single" w:color="auto" w:sz="4" w:space="0"/>
              <w:right w:val="single" w:color="auto" w:sz="4" w:space="0"/>
            </w:tcBorders>
            <w:shd w:val="clear" w:color="auto" w:fill="auto"/>
            <w:vAlign w:val="center"/>
          </w:tcPr>
          <w:p w14:paraId="6AD09AA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FCA7ADF">
            <w:pPr>
              <w:jc w:val="left"/>
              <w:rPr>
                <w:rFonts w:hint="eastAsia" w:ascii="仿宋_GB2312" w:hAnsi="宋体" w:eastAsia="仿宋_GB2312" w:cs="宋体"/>
                <w:color w:val="000000"/>
                <w:sz w:val="18"/>
                <w:szCs w:val="18"/>
              </w:rPr>
            </w:pPr>
          </w:p>
        </w:tc>
      </w:tr>
      <w:tr w14:paraId="1699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C3FF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4A1AB3B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7D6C371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B8B14A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其他广播电视支出</w:t>
            </w:r>
          </w:p>
        </w:tc>
        <w:tc>
          <w:tcPr>
            <w:tcW w:w="1010" w:type="dxa"/>
            <w:tcBorders>
              <w:top w:val="nil"/>
              <w:left w:val="nil"/>
              <w:bottom w:val="single" w:color="auto" w:sz="4" w:space="0"/>
              <w:right w:val="single" w:color="auto" w:sz="4" w:space="0"/>
            </w:tcBorders>
            <w:shd w:val="clear" w:color="auto" w:fill="auto"/>
            <w:noWrap/>
            <w:vAlign w:val="center"/>
          </w:tcPr>
          <w:p w14:paraId="61A3F84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74.56</w:t>
            </w:r>
          </w:p>
        </w:tc>
        <w:tc>
          <w:tcPr>
            <w:tcW w:w="1020" w:type="dxa"/>
            <w:tcBorders>
              <w:top w:val="nil"/>
              <w:left w:val="nil"/>
              <w:bottom w:val="single" w:color="auto" w:sz="4" w:space="0"/>
              <w:right w:val="single" w:color="auto" w:sz="4" w:space="0"/>
            </w:tcBorders>
            <w:shd w:val="clear" w:color="auto" w:fill="auto"/>
            <w:noWrap/>
            <w:vAlign w:val="center"/>
          </w:tcPr>
          <w:p w14:paraId="6A796D3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55.23</w:t>
            </w:r>
          </w:p>
        </w:tc>
        <w:tc>
          <w:tcPr>
            <w:tcW w:w="950" w:type="dxa"/>
            <w:tcBorders>
              <w:top w:val="nil"/>
              <w:left w:val="nil"/>
              <w:bottom w:val="single" w:color="auto" w:sz="4" w:space="0"/>
              <w:right w:val="single" w:color="auto" w:sz="4" w:space="0"/>
            </w:tcBorders>
            <w:shd w:val="clear" w:color="auto" w:fill="auto"/>
            <w:noWrap/>
            <w:vAlign w:val="center"/>
          </w:tcPr>
          <w:p w14:paraId="4F5F257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2CAA8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55.23</w:t>
            </w:r>
          </w:p>
        </w:tc>
        <w:tc>
          <w:tcPr>
            <w:tcW w:w="850" w:type="dxa"/>
            <w:tcBorders>
              <w:top w:val="nil"/>
              <w:left w:val="nil"/>
              <w:bottom w:val="single" w:color="auto" w:sz="4" w:space="0"/>
              <w:right w:val="single" w:color="auto" w:sz="4" w:space="0"/>
            </w:tcBorders>
            <w:shd w:val="clear" w:color="auto" w:fill="auto"/>
            <w:vAlign w:val="center"/>
          </w:tcPr>
          <w:p w14:paraId="1C960F2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CF068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3B5DC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8AC17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E2BCD9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7BD76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035C5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19.33</w:t>
            </w:r>
          </w:p>
        </w:tc>
        <w:tc>
          <w:tcPr>
            <w:tcW w:w="820" w:type="dxa"/>
            <w:tcBorders>
              <w:top w:val="nil"/>
              <w:left w:val="nil"/>
              <w:bottom w:val="single" w:color="auto" w:sz="4" w:space="0"/>
              <w:right w:val="single" w:color="auto" w:sz="4" w:space="0"/>
            </w:tcBorders>
            <w:shd w:val="clear" w:color="auto" w:fill="auto"/>
            <w:vAlign w:val="center"/>
          </w:tcPr>
          <w:p w14:paraId="36F9575C">
            <w:pPr>
              <w:jc w:val="left"/>
              <w:rPr>
                <w:rFonts w:hint="eastAsia" w:ascii="仿宋_GB2312" w:hAnsi="宋体" w:eastAsia="仿宋_GB2312" w:cs="宋体"/>
                <w:color w:val="000000"/>
                <w:sz w:val="18"/>
                <w:szCs w:val="18"/>
              </w:rPr>
            </w:pPr>
          </w:p>
        </w:tc>
      </w:tr>
      <w:tr w14:paraId="04CB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5E8B6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216897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5A48A0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44FE25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7AA2AF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67.05</w:t>
            </w:r>
          </w:p>
        </w:tc>
        <w:tc>
          <w:tcPr>
            <w:tcW w:w="1020" w:type="dxa"/>
            <w:tcBorders>
              <w:top w:val="nil"/>
              <w:left w:val="nil"/>
              <w:bottom w:val="single" w:color="auto" w:sz="4" w:space="0"/>
              <w:right w:val="single" w:color="auto" w:sz="4" w:space="0"/>
            </w:tcBorders>
            <w:shd w:val="clear" w:color="auto" w:fill="auto"/>
            <w:noWrap/>
            <w:vAlign w:val="center"/>
          </w:tcPr>
          <w:p w14:paraId="463F5B5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67.05</w:t>
            </w:r>
          </w:p>
        </w:tc>
        <w:tc>
          <w:tcPr>
            <w:tcW w:w="950" w:type="dxa"/>
            <w:tcBorders>
              <w:top w:val="nil"/>
              <w:left w:val="nil"/>
              <w:bottom w:val="single" w:color="auto" w:sz="4" w:space="0"/>
              <w:right w:val="single" w:color="auto" w:sz="4" w:space="0"/>
            </w:tcBorders>
            <w:shd w:val="clear" w:color="auto" w:fill="auto"/>
            <w:noWrap/>
            <w:vAlign w:val="center"/>
          </w:tcPr>
          <w:p w14:paraId="07A0CE8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67.05</w:t>
            </w:r>
          </w:p>
        </w:tc>
        <w:tc>
          <w:tcPr>
            <w:tcW w:w="840" w:type="dxa"/>
            <w:tcBorders>
              <w:top w:val="nil"/>
              <w:left w:val="nil"/>
              <w:bottom w:val="single" w:color="auto" w:sz="4" w:space="0"/>
              <w:right w:val="single" w:color="auto" w:sz="4" w:space="0"/>
            </w:tcBorders>
            <w:shd w:val="clear" w:color="auto" w:fill="auto"/>
            <w:vAlign w:val="center"/>
          </w:tcPr>
          <w:p w14:paraId="3F1F354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4AEB4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302B5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FBF68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2CB8C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DB8DB1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BA01C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E33C3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8A96E5">
            <w:pPr>
              <w:jc w:val="left"/>
              <w:rPr>
                <w:rFonts w:hint="eastAsia" w:ascii="仿宋_GB2312" w:hAnsi="宋体" w:eastAsia="仿宋_GB2312" w:cs="宋体"/>
                <w:b/>
                <w:color w:val="000000"/>
                <w:sz w:val="18"/>
                <w:szCs w:val="18"/>
              </w:rPr>
            </w:pPr>
          </w:p>
        </w:tc>
      </w:tr>
      <w:tr w14:paraId="463E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590D7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865835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6B770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AC2B8C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4B38D8E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67.05</w:t>
            </w:r>
          </w:p>
        </w:tc>
        <w:tc>
          <w:tcPr>
            <w:tcW w:w="1020" w:type="dxa"/>
            <w:tcBorders>
              <w:top w:val="nil"/>
              <w:left w:val="nil"/>
              <w:bottom w:val="single" w:color="auto" w:sz="4" w:space="0"/>
              <w:right w:val="single" w:color="auto" w:sz="4" w:space="0"/>
            </w:tcBorders>
            <w:shd w:val="clear" w:color="auto" w:fill="auto"/>
            <w:noWrap/>
            <w:vAlign w:val="center"/>
          </w:tcPr>
          <w:p w14:paraId="5EE611D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67.05</w:t>
            </w:r>
          </w:p>
        </w:tc>
        <w:tc>
          <w:tcPr>
            <w:tcW w:w="950" w:type="dxa"/>
            <w:tcBorders>
              <w:top w:val="nil"/>
              <w:left w:val="nil"/>
              <w:bottom w:val="single" w:color="auto" w:sz="4" w:space="0"/>
              <w:right w:val="single" w:color="auto" w:sz="4" w:space="0"/>
            </w:tcBorders>
            <w:shd w:val="clear" w:color="auto" w:fill="auto"/>
            <w:noWrap/>
            <w:vAlign w:val="center"/>
          </w:tcPr>
          <w:p w14:paraId="3B479C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67.05</w:t>
            </w:r>
          </w:p>
        </w:tc>
        <w:tc>
          <w:tcPr>
            <w:tcW w:w="840" w:type="dxa"/>
            <w:tcBorders>
              <w:top w:val="nil"/>
              <w:left w:val="nil"/>
              <w:bottom w:val="single" w:color="auto" w:sz="4" w:space="0"/>
              <w:right w:val="single" w:color="auto" w:sz="4" w:space="0"/>
            </w:tcBorders>
            <w:shd w:val="clear" w:color="auto" w:fill="auto"/>
            <w:vAlign w:val="center"/>
          </w:tcPr>
          <w:p w14:paraId="45443A7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8306A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A2E2F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EA4E0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C0988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A8EE4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C9F53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D0BCD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E820C6">
            <w:pPr>
              <w:jc w:val="left"/>
              <w:rPr>
                <w:rFonts w:hint="eastAsia" w:ascii="仿宋_GB2312" w:hAnsi="宋体" w:eastAsia="仿宋_GB2312" w:cs="宋体"/>
                <w:b/>
                <w:color w:val="000000"/>
                <w:sz w:val="18"/>
                <w:szCs w:val="18"/>
              </w:rPr>
            </w:pPr>
          </w:p>
        </w:tc>
      </w:tr>
      <w:tr w14:paraId="77BA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AC0EB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BBCF7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B5D364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41F9571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158E872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3.68</w:t>
            </w:r>
          </w:p>
        </w:tc>
        <w:tc>
          <w:tcPr>
            <w:tcW w:w="1020" w:type="dxa"/>
            <w:tcBorders>
              <w:top w:val="nil"/>
              <w:left w:val="nil"/>
              <w:bottom w:val="single" w:color="auto" w:sz="4" w:space="0"/>
              <w:right w:val="single" w:color="auto" w:sz="4" w:space="0"/>
            </w:tcBorders>
            <w:shd w:val="clear" w:color="auto" w:fill="auto"/>
            <w:noWrap/>
            <w:vAlign w:val="center"/>
          </w:tcPr>
          <w:p w14:paraId="17E320A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3.68</w:t>
            </w:r>
          </w:p>
        </w:tc>
        <w:tc>
          <w:tcPr>
            <w:tcW w:w="950" w:type="dxa"/>
            <w:tcBorders>
              <w:top w:val="nil"/>
              <w:left w:val="nil"/>
              <w:bottom w:val="single" w:color="auto" w:sz="4" w:space="0"/>
              <w:right w:val="single" w:color="auto" w:sz="4" w:space="0"/>
            </w:tcBorders>
            <w:shd w:val="clear" w:color="auto" w:fill="auto"/>
            <w:noWrap/>
            <w:vAlign w:val="center"/>
          </w:tcPr>
          <w:p w14:paraId="7F67B54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3.68</w:t>
            </w:r>
          </w:p>
        </w:tc>
        <w:tc>
          <w:tcPr>
            <w:tcW w:w="840" w:type="dxa"/>
            <w:tcBorders>
              <w:top w:val="nil"/>
              <w:left w:val="nil"/>
              <w:bottom w:val="single" w:color="auto" w:sz="4" w:space="0"/>
              <w:right w:val="single" w:color="auto" w:sz="4" w:space="0"/>
            </w:tcBorders>
            <w:shd w:val="clear" w:color="auto" w:fill="auto"/>
            <w:vAlign w:val="center"/>
          </w:tcPr>
          <w:p w14:paraId="48A32BA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CDA59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5767F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3CC9E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1A3B7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6940C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E7748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6D3AA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D6FDE93">
            <w:pPr>
              <w:jc w:val="left"/>
              <w:rPr>
                <w:rFonts w:hint="eastAsia" w:ascii="仿宋_GB2312" w:hAnsi="宋体" w:eastAsia="仿宋_GB2312" w:cs="宋体"/>
                <w:color w:val="000000"/>
                <w:sz w:val="18"/>
                <w:szCs w:val="18"/>
              </w:rPr>
            </w:pPr>
          </w:p>
        </w:tc>
      </w:tr>
      <w:tr w14:paraId="6F25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0A046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B572D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A7556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295B1A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3CBF89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63.37</w:t>
            </w:r>
          </w:p>
        </w:tc>
        <w:tc>
          <w:tcPr>
            <w:tcW w:w="1020" w:type="dxa"/>
            <w:tcBorders>
              <w:top w:val="nil"/>
              <w:left w:val="nil"/>
              <w:bottom w:val="single" w:color="auto" w:sz="4" w:space="0"/>
              <w:right w:val="single" w:color="auto" w:sz="4" w:space="0"/>
            </w:tcBorders>
            <w:shd w:val="clear" w:color="auto" w:fill="auto"/>
            <w:noWrap/>
            <w:vAlign w:val="center"/>
          </w:tcPr>
          <w:p w14:paraId="130C1B1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63.37</w:t>
            </w:r>
          </w:p>
        </w:tc>
        <w:tc>
          <w:tcPr>
            <w:tcW w:w="950" w:type="dxa"/>
            <w:tcBorders>
              <w:top w:val="nil"/>
              <w:left w:val="nil"/>
              <w:bottom w:val="single" w:color="auto" w:sz="4" w:space="0"/>
              <w:right w:val="single" w:color="auto" w:sz="4" w:space="0"/>
            </w:tcBorders>
            <w:shd w:val="clear" w:color="auto" w:fill="auto"/>
            <w:noWrap/>
            <w:vAlign w:val="center"/>
          </w:tcPr>
          <w:p w14:paraId="5278D6B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63.37</w:t>
            </w:r>
          </w:p>
        </w:tc>
        <w:tc>
          <w:tcPr>
            <w:tcW w:w="840" w:type="dxa"/>
            <w:tcBorders>
              <w:top w:val="nil"/>
              <w:left w:val="nil"/>
              <w:bottom w:val="single" w:color="auto" w:sz="4" w:space="0"/>
              <w:right w:val="single" w:color="auto" w:sz="4" w:space="0"/>
            </w:tcBorders>
            <w:shd w:val="clear" w:color="auto" w:fill="auto"/>
            <w:vAlign w:val="center"/>
          </w:tcPr>
          <w:p w14:paraId="00D2FB2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F9257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1EFF1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2D689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11D15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985C0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0E802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56762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FFEC9E">
            <w:pPr>
              <w:jc w:val="left"/>
              <w:rPr>
                <w:rFonts w:hint="eastAsia" w:ascii="仿宋_GB2312" w:hAnsi="宋体" w:eastAsia="仿宋_GB2312" w:cs="宋体"/>
                <w:color w:val="000000"/>
                <w:sz w:val="18"/>
                <w:szCs w:val="18"/>
              </w:rPr>
            </w:pPr>
          </w:p>
        </w:tc>
      </w:tr>
      <w:tr w14:paraId="7284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43594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3C5D656">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7BC624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13311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84FC78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26.91</w:t>
            </w:r>
          </w:p>
        </w:tc>
        <w:tc>
          <w:tcPr>
            <w:tcW w:w="1020" w:type="dxa"/>
            <w:tcBorders>
              <w:top w:val="nil"/>
              <w:left w:val="nil"/>
              <w:bottom w:val="single" w:color="auto" w:sz="4" w:space="0"/>
              <w:right w:val="single" w:color="auto" w:sz="4" w:space="0"/>
            </w:tcBorders>
            <w:shd w:val="clear" w:color="auto" w:fill="auto"/>
            <w:noWrap/>
            <w:vAlign w:val="center"/>
          </w:tcPr>
          <w:p w14:paraId="77A7580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26.91</w:t>
            </w:r>
          </w:p>
        </w:tc>
        <w:tc>
          <w:tcPr>
            <w:tcW w:w="950" w:type="dxa"/>
            <w:tcBorders>
              <w:top w:val="nil"/>
              <w:left w:val="nil"/>
              <w:bottom w:val="single" w:color="auto" w:sz="4" w:space="0"/>
              <w:right w:val="single" w:color="auto" w:sz="4" w:space="0"/>
            </w:tcBorders>
            <w:shd w:val="clear" w:color="auto" w:fill="auto"/>
            <w:noWrap/>
            <w:vAlign w:val="center"/>
          </w:tcPr>
          <w:p w14:paraId="69E9867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26.91</w:t>
            </w:r>
          </w:p>
        </w:tc>
        <w:tc>
          <w:tcPr>
            <w:tcW w:w="840" w:type="dxa"/>
            <w:tcBorders>
              <w:top w:val="nil"/>
              <w:left w:val="nil"/>
              <w:bottom w:val="single" w:color="auto" w:sz="4" w:space="0"/>
              <w:right w:val="single" w:color="auto" w:sz="4" w:space="0"/>
            </w:tcBorders>
            <w:shd w:val="clear" w:color="auto" w:fill="auto"/>
            <w:vAlign w:val="center"/>
          </w:tcPr>
          <w:p w14:paraId="3ED7A55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EF0A5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6BAE1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02EBD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1E938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0FC9D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BEFE5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313E01">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248EC0">
            <w:pPr>
              <w:jc w:val="left"/>
              <w:rPr>
                <w:rFonts w:hint="eastAsia" w:ascii="仿宋_GB2312" w:hAnsi="宋体" w:eastAsia="仿宋_GB2312" w:cs="宋体"/>
                <w:b/>
                <w:color w:val="000000"/>
                <w:sz w:val="18"/>
                <w:szCs w:val="18"/>
              </w:rPr>
            </w:pPr>
          </w:p>
        </w:tc>
      </w:tr>
      <w:tr w14:paraId="1EAD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BD773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9943D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7023F3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412B6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B2AEE4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26.91</w:t>
            </w:r>
          </w:p>
        </w:tc>
        <w:tc>
          <w:tcPr>
            <w:tcW w:w="1020" w:type="dxa"/>
            <w:tcBorders>
              <w:top w:val="nil"/>
              <w:left w:val="nil"/>
              <w:bottom w:val="single" w:color="auto" w:sz="4" w:space="0"/>
              <w:right w:val="single" w:color="auto" w:sz="4" w:space="0"/>
            </w:tcBorders>
            <w:shd w:val="clear" w:color="auto" w:fill="auto"/>
            <w:noWrap/>
            <w:vAlign w:val="center"/>
          </w:tcPr>
          <w:p w14:paraId="1902F3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26.91</w:t>
            </w:r>
          </w:p>
        </w:tc>
        <w:tc>
          <w:tcPr>
            <w:tcW w:w="950" w:type="dxa"/>
            <w:tcBorders>
              <w:top w:val="nil"/>
              <w:left w:val="nil"/>
              <w:bottom w:val="single" w:color="auto" w:sz="4" w:space="0"/>
              <w:right w:val="single" w:color="auto" w:sz="4" w:space="0"/>
            </w:tcBorders>
            <w:shd w:val="clear" w:color="auto" w:fill="auto"/>
            <w:noWrap/>
            <w:vAlign w:val="center"/>
          </w:tcPr>
          <w:p w14:paraId="213CB9F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26.91</w:t>
            </w:r>
          </w:p>
        </w:tc>
        <w:tc>
          <w:tcPr>
            <w:tcW w:w="840" w:type="dxa"/>
            <w:tcBorders>
              <w:top w:val="nil"/>
              <w:left w:val="nil"/>
              <w:bottom w:val="single" w:color="auto" w:sz="4" w:space="0"/>
              <w:right w:val="single" w:color="auto" w:sz="4" w:space="0"/>
            </w:tcBorders>
            <w:shd w:val="clear" w:color="auto" w:fill="auto"/>
            <w:vAlign w:val="center"/>
          </w:tcPr>
          <w:p w14:paraId="31B6651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51C81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765AA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7F630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07A2A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F855C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FED2F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EF046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889445">
            <w:pPr>
              <w:jc w:val="left"/>
              <w:rPr>
                <w:rFonts w:hint="eastAsia" w:ascii="仿宋_GB2312" w:hAnsi="宋体" w:eastAsia="仿宋_GB2312" w:cs="宋体"/>
                <w:b/>
                <w:color w:val="000000"/>
                <w:sz w:val="18"/>
                <w:szCs w:val="18"/>
              </w:rPr>
            </w:pPr>
          </w:p>
        </w:tc>
      </w:tr>
      <w:tr w14:paraId="1514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B49D9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20DFE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DF69AC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489CBD3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40143A5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26.91</w:t>
            </w:r>
          </w:p>
        </w:tc>
        <w:tc>
          <w:tcPr>
            <w:tcW w:w="1020" w:type="dxa"/>
            <w:tcBorders>
              <w:top w:val="nil"/>
              <w:left w:val="nil"/>
              <w:bottom w:val="single" w:color="auto" w:sz="4" w:space="0"/>
              <w:right w:val="single" w:color="auto" w:sz="4" w:space="0"/>
            </w:tcBorders>
            <w:shd w:val="clear" w:color="auto" w:fill="auto"/>
            <w:noWrap/>
            <w:vAlign w:val="center"/>
          </w:tcPr>
          <w:p w14:paraId="630F783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26.91</w:t>
            </w:r>
          </w:p>
        </w:tc>
        <w:tc>
          <w:tcPr>
            <w:tcW w:w="950" w:type="dxa"/>
            <w:tcBorders>
              <w:top w:val="nil"/>
              <w:left w:val="nil"/>
              <w:bottom w:val="single" w:color="auto" w:sz="4" w:space="0"/>
              <w:right w:val="single" w:color="auto" w:sz="4" w:space="0"/>
            </w:tcBorders>
            <w:shd w:val="clear" w:color="auto" w:fill="auto"/>
            <w:noWrap/>
            <w:vAlign w:val="center"/>
          </w:tcPr>
          <w:p w14:paraId="6382E6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26.91</w:t>
            </w:r>
          </w:p>
        </w:tc>
        <w:tc>
          <w:tcPr>
            <w:tcW w:w="840" w:type="dxa"/>
            <w:tcBorders>
              <w:top w:val="nil"/>
              <w:left w:val="nil"/>
              <w:bottom w:val="single" w:color="auto" w:sz="4" w:space="0"/>
              <w:right w:val="single" w:color="auto" w:sz="4" w:space="0"/>
            </w:tcBorders>
            <w:shd w:val="clear" w:color="auto" w:fill="auto"/>
            <w:vAlign w:val="center"/>
          </w:tcPr>
          <w:p w14:paraId="2FCE389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5DC8A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E799A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FEF74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616DE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C2349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67B65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CAA6E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72E050">
            <w:pPr>
              <w:jc w:val="left"/>
              <w:rPr>
                <w:rFonts w:hint="eastAsia" w:ascii="仿宋_GB2312" w:hAnsi="宋体" w:eastAsia="仿宋_GB2312" w:cs="宋体"/>
                <w:color w:val="000000"/>
                <w:sz w:val="18"/>
                <w:szCs w:val="18"/>
              </w:rPr>
            </w:pPr>
          </w:p>
        </w:tc>
      </w:tr>
      <w:tr w14:paraId="44FD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20DDE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1ED150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F4C4C8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2211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F1195A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50.72</w:t>
            </w:r>
          </w:p>
        </w:tc>
        <w:tc>
          <w:tcPr>
            <w:tcW w:w="1020" w:type="dxa"/>
            <w:tcBorders>
              <w:top w:val="nil"/>
              <w:left w:val="nil"/>
              <w:bottom w:val="single" w:color="auto" w:sz="4" w:space="0"/>
              <w:right w:val="single" w:color="auto" w:sz="4" w:space="0"/>
            </w:tcBorders>
            <w:shd w:val="clear" w:color="auto" w:fill="auto"/>
            <w:noWrap/>
            <w:vAlign w:val="center"/>
          </w:tcPr>
          <w:p w14:paraId="30A6F9A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50.72</w:t>
            </w:r>
          </w:p>
        </w:tc>
        <w:tc>
          <w:tcPr>
            <w:tcW w:w="950" w:type="dxa"/>
            <w:tcBorders>
              <w:top w:val="nil"/>
              <w:left w:val="nil"/>
              <w:bottom w:val="single" w:color="auto" w:sz="4" w:space="0"/>
              <w:right w:val="single" w:color="auto" w:sz="4" w:space="0"/>
            </w:tcBorders>
            <w:shd w:val="clear" w:color="auto" w:fill="auto"/>
            <w:noWrap/>
            <w:vAlign w:val="center"/>
          </w:tcPr>
          <w:p w14:paraId="10C3D77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50.72</w:t>
            </w:r>
          </w:p>
        </w:tc>
        <w:tc>
          <w:tcPr>
            <w:tcW w:w="840" w:type="dxa"/>
            <w:tcBorders>
              <w:top w:val="nil"/>
              <w:left w:val="nil"/>
              <w:bottom w:val="single" w:color="auto" w:sz="4" w:space="0"/>
              <w:right w:val="single" w:color="auto" w:sz="4" w:space="0"/>
            </w:tcBorders>
            <w:shd w:val="clear" w:color="auto" w:fill="auto"/>
            <w:vAlign w:val="center"/>
          </w:tcPr>
          <w:p w14:paraId="442E476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76EDD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8F821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7E612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62FDC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AF5E0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B6904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CACA7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0C51D2E">
            <w:pPr>
              <w:jc w:val="left"/>
              <w:rPr>
                <w:rFonts w:hint="eastAsia" w:ascii="仿宋_GB2312" w:hAnsi="宋体" w:eastAsia="仿宋_GB2312" w:cs="宋体"/>
                <w:b/>
                <w:color w:val="000000"/>
                <w:sz w:val="18"/>
                <w:szCs w:val="18"/>
              </w:rPr>
            </w:pPr>
          </w:p>
        </w:tc>
      </w:tr>
      <w:tr w14:paraId="6C57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13DBE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1E7DC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7141A5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94246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E8C1C4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50.72</w:t>
            </w:r>
          </w:p>
        </w:tc>
        <w:tc>
          <w:tcPr>
            <w:tcW w:w="1020" w:type="dxa"/>
            <w:tcBorders>
              <w:top w:val="nil"/>
              <w:left w:val="nil"/>
              <w:bottom w:val="single" w:color="auto" w:sz="4" w:space="0"/>
              <w:right w:val="single" w:color="auto" w:sz="4" w:space="0"/>
            </w:tcBorders>
            <w:shd w:val="clear" w:color="auto" w:fill="auto"/>
            <w:noWrap/>
            <w:vAlign w:val="center"/>
          </w:tcPr>
          <w:p w14:paraId="3024712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50.72</w:t>
            </w:r>
          </w:p>
        </w:tc>
        <w:tc>
          <w:tcPr>
            <w:tcW w:w="950" w:type="dxa"/>
            <w:tcBorders>
              <w:top w:val="nil"/>
              <w:left w:val="nil"/>
              <w:bottom w:val="single" w:color="auto" w:sz="4" w:space="0"/>
              <w:right w:val="single" w:color="auto" w:sz="4" w:space="0"/>
            </w:tcBorders>
            <w:shd w:val="clear" w:color="auto" w:fill="auto"/>
            <w:noWrap/>
            <w:vAlign w:val="center"/>
          </w:tcPr>
          <w:p w14:paraId="0116D8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50.72</w:t>
            </w:r>
          </w:p>
        </w:tc>
        <w:tc>
          <w:tcPr>
            <w:tcW w:w="840" w:type="dxa"/>
            <w:tcBorders>
              <w:top w:val="nil"/>
              <w:left w:val="nil"/>
              <w:bottom w:val="single" w:color="auto" w:sz="4" w:space="0"/>
              <w:right w:val="single" w:color="auto" w:sz="4" w:space="0"/>
            </w:tcBorders>
            <w:shd w:val="clear" w:color="auto" w:fill="auto"/>
            <w:vAlign w:val="center"/>
          </w:tcPr>
          <w:p w14:paraId="64887B0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E3AE3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9FDCB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E2EC5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917E4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A5436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16A9D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7D9F2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4F680B">
            <w:pPr>
              <w:jc w:val="left"/>
              <w:rPr>
                <w:rFonts w:hint="eastAsia" w:ascii="仿宋_GB2312" w:hAnsi="宋体" w:eastAsia="仿宋_GB2312" w:cs="宋体"/>
                <w:b/>
                <w:color w:val="000000"/>
                <w:sz w:val="18"/>
                <w:szCs w:val="18"/>
              </w:rPr>
            </w:pPr>
          </w:p>
        </w:tc>
      </w:tr>
      <w:tr w14:paraId="053A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8256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C37E19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6D5189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81C68E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4F1A49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50.72</w:t>
            </w:r>
          </w:p>
        </w:tc>
        <w:tc>
          <w:tcPr>
            <w:tcW w:w="1020" w:type="dxa"/>
            <w:tcBorders>
              <w:top w:val="nil"/>
              <w:left w:val="nil"/>
              <w:bottom w:val="single" w:color="auto" w:sz="4" w:space="0"/>
              <w:right w:val="single" w:color="auto" w:sz="4" w:space="0"/>
            </w:tcBorders>
            <w:shd w:val="clear" w:color="auto" w:fill="auto"/>
            <w:noWrap/>
            <w:vAlign w:val="center"/>
          </w:tcPr>
          <w:p w14:paraId="7544D92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50.72</w:t>
            </w:r>
          </w:p>
        </w:tc>
        <w:tc>
          <w:tcPr>
            <w:tcW w:w="950" w:type="dxa"/>
            <w:tcBorders>
              <w:top w:val="nil"/>
              <w:left w:val="nil"/>
              <w:bottom w:val="single" w:color="auto" w:sz="4" w:space="0"/>
              <w:right w:val="single" w:color="auto" w:sz="4" w:space="0"/>
            </w:tcBorders>
            <w:shd w:val="clear" w:color="auto" w:fill="auto"/>
            <w:noWrap/>
            <w:vAlign w:val="center"/>
          </w:tcPr>
          <w:p w14:paraId="6D4B76F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50.72</w:t>
            </w:r>
          </w:p>
        </w:tc>
        <w:tc>
          <w:tcPr>
            <w:tcW w:w="840" w:type="dxa"/>
            <w:tcBorders>
              <w:top w:val="nil"/>
              <w:left w:val="nil"/>
              <w:bottom w:val="single" w:color="auto" w:sz="4" w:space="0"/>
              <w:right w:val="single" w:color="auto" w:sz="4" w:space="0"/>
            </w:tcBorders>
            <w:shd w:val="clear" w:color="auto" w:fill="auto"/>
            <w:vAlign w:val="center"/>
          </w:tcPr>
          <w:p w14:paraId="0320052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7262C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44AD0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AE1D8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AFFB9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54B6F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FCD28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25CEA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7694E4">
            <w:pPr>
              <w:jc w:val="left"/>
              <w:rPr>
                <w:rFonts w:hint="eastAsia" w:ascii="仿宋_GB2312" w:hAnsi="宋体" w:eastAsia="仿宋_GB2312" w:cs="宋体"/>
                <w:color w:val="000000"/>
                <w:sz w:val="18"/>
                <w:szCs w:val="18"/>
              </w:rPr>
            </w:pPr>
          </w:p>
        </w:tc>
      </w:tr>
      <w:tr w14:paraId="0113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5B5E4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3D9FD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329DC3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7F1ED0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71F884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745.40</w:t>
            </w:r>
          </w:p>
        </w:tc>
        <w:tc>
          <w:tcPr>
            <w:tcW w:w="1020" w:type="dxa"/>
            <w:tcBorders>
              <w:top w:val="nil"/>
              <w:left w:val="nil"/>
              <w:bottom w:val="single" w:color="auto" w:sz="4" w:space="0"/>
              <w:right w:val="single" w:color="auto" w:sz="4" w:space="0"/>
            </w:tcBorders>
            <w:shd w:val="clear" w:color="auto" w:fill="auto"/>
            <w:noWrap/>
            <w:vAlign w:val="center"/>
          </w:tcPr>
          <w:p w14:paraId="1FBBD7F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710.34</w:t>
            </w:r>
          </w:p>
        </w:tc>
        <w:tc>
          <w:tcPr>
            <w:tcW w:w="950" w:type="dxa"/>
            <w:tcBorders>
              <w:top w:val="nil"/>
              <w:left w:val="nil"/>
              <w:bottom w:val="single" w:color="auto" w:sz="4" w:space="0"/>
              <w:right w:val="single" w:color="auto" w:sz="4" w:space="0"/>
            </w:tcBorders>
            <w:shd w:val="clear" w:color="auto" w:fill="auto"/>
            <w:noWrap/>
            <w:vAlign w:val="center"/>
          </w:tcPr>
          <w:p w14:paraId="045A211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655.11</w:t>
            </w:r>
          </w:p>
        </w:tc>
        <w:tc>
          <w:tcPr>
            <w:tcW w:w="840" w:type="dxa"/>
            <w:tcBorders>
              <w:top w:val="nil"/>
              <w:left w:val="nil"/>
              <w:bottom w:val="single" w:color="auto" w:sz="4" w:space="0"/>
              <w:right w:val="single" w:color="auto" w:sz="4" w:space="0"/>
            </w:tcBorders>
            <w:shd w:val="clear" w:color="auto" w:fill="auto"/>
            <w:vAlign w:val="center"/>
          </w:tcPr>
          <w:p w14:paraId="10B32AF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55.23</w:t>
            </w:r>
          </w:p>
        </w:tc>
        <w:tc>
          <w:tcPr>
            <w:tcW w:w="850" w:type="dxa"/>
            <w:tcBorders>
              <w:top w:val="nil"/>
              <w:left w:val="nil"/>
              <w:bottom w:val="single" w:color="auto" w:sz="4" w:space="0"/>
              <w:right w:val="single" w:color="auto" w:sz="4" w:space="0"/>
            </w:tcBorders>
            <w:shd w:val="clear" w:color="auto" w:fill="auto"/>
            <w:vAlign w:val="center"/>
          </w:tcPr>
          <w:p w14:paraId="448442D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05D8C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5AF30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2978F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1211C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405FF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15.73</w:t>
            </w:r>
          </w:p>
        </w:tc>
        <w:tc>
          <w:tcPr>
            <w:tcW w:w="840" w:type="dxa"/>
            <w:tcBorders>
              <w:top w:val="nil"/>
              <w:left w:val="nil"/>
              <w:bottom w:val="single" w:color="auto" w:sz="4" w:space="0"/>
              <w:right w:val="single" w:color="auto" w:sz="4" w:space="0"/>
            </w:tcBorders>
            <w:shd w:val="clear" w:color="auto" w:fill="auto"/>
            <w:vAlign w:val="center"/>
          </w:tcPr>
          <w:p w14:paraId="56AEB02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19.33</w:t>
            </w:r>
          </w:p>
        </w:tc>
        <w:tc>
          <w:tcPr>
            <w:tcW w:w="820" w:type="dxa"/>
            <w:tcBorders>
              <w:top w:val="nil"/>
              <w:left w:val="nil"/>
              <w:bottom w:val="single" w:color="auto" w:sz="4" w:space="0"/>
              <w:right w:val="single" w:color="auto" w:sz="4" w:space="0"/>
            </w:tcBorders>
            <w:shd w:val="clear" w:color="auto" w:fill="auto"/>
            <w:vAlign w:val="center"/>
          </w:tcPr>
          <w:p w14:paraId="06A8495F">
            <w:pPr>
              <w:jc w:val="left"/>
              <w:rPr>
                <w:rFonts w:hint="eastAsia" w:ascii="仿宋_GB2312" w:hAnsi="宋体" w:eastAsia="仿宋_GB2312" w:cs="宋体"/>
                <w:b/>
                <w:color w:val="000000"/>
                <w:sz w:val="18"/>
                <w:szCs w:val="18"/>
              </w:rPr>
            </w:pPr>
          </w:p>
        </w:tc>
      </w:tr>
    </w:tbl>
    <w:p w14:paraId="38CEAD06">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80955C5">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392C2E4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5DEF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EF806BF">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编制单位：托克逊县融媒体中心（托克逊县广播电视台）</w:t>
            </w:r>
          </w:p>
        </w:tc>
        <w:tc>
          <w:tcPr>
            <w:tcW w:w="1300" w:type="dxa"/>
            <w:tcBorders>
              <w:top w:val="nil"/>
              <w:left w:val="nil"/>
              <w:bottom w:val="nil"/>
              <w:right w:val="nil"/>
            </w:tcBorders>
          </w:tcPr>
          <w:p w14:paraId="3C27CCFD">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35307D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856042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6EB1FD1">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C4C61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40EDE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5F40DA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EBCFC9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331F70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EDDC14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6514F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9356DD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1C3E40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3310350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FCF9F92">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B295CD6">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CDB4B71">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3EA15C1">
            <w:pPr>
              <w:widowControl/>
              <w:jc w:val="left"/>
              <w:rPr>
                <w:rFonts w:ascii="仿宋_GB2312" w:eastAsia="仿宋_GB2312"/>
                <w:b/>
                <w:bCs/>
                <w:color w:val="000000"/>
                <w:kern w:val="0"/>
                <w:sz w:val="20"/>
                <w:szCs w:val="20"/>
              </w:rPr>
            </w:pPr>
          </w:p>
        </w:tc>
      </w:tr>
      <w:tr w14:paraId="6BB652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6698A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42FB789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44D1F1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DAF0CC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1F89EA1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600.72</w:t>
            </w:r>
          </w:p>
        </w:tc>
        <w:tc>
          <w:tcPr>
            <w:tcW w:w="1856" w:type="dxa"/>
            <w:tcBorders>
              <w:top w:val="nil"/>
              <w:left w:val="nil"/>
              <w:bottom w:val="single" w:color="auto" w:sz="4" w:space="0"/>
              <w:right w:val="single" w:color="auto" w:sz="4" w:space="0"/>
            </w:tcBorders>
            <w:shd w:val="clear" w:color="auto" w:fill="auto"/>
            <w:vAlign w:val="center"/>
          </w:tcPr>
          <w:p w14:paraId="08E625E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510.43</w:t>
            </w:r>
          </w:p>
        </w:tc>
        <w:tc>
          <w:tcPr>
            <w:tcW w:w="1904" w:type="dxa"/>
            <w:gridSpan w:val="2"/>
            <w:tcBorders>
              <w:top w:val="nil"/>
              <w:left w:val="nil"/>
              <w:bottom w:val="single" w:color="auto" w:sz="4" w:space="0"/>
              <w:right w:val="single" w:color="auto" w:sz="4" w:space="0"/>
            </w:tcBorders>
            <w:shd w:val="clear" w:color="auto" w:fill="auto"/>
            <w:vAlign w:val="center"/>
          </w:tcPr>
          <w:p w14:paraId="00482B6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90.29</w:t>
            </w:r>
          </w:p>
        </w:tc>
      </w:tr>
      <w:tr w14:paraId="3BFBF3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99457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2F0BB56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6F3A5CC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06E30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广播电视</w:t>
            </w:r>
          </w:p>
        </w:tc>
        <w:tc>
          <w:tcPr>
            <w:tcW w:w="1855" w:type="dxa"/>
            <w:tcBorders>
              <w:top w:val="nil"/>
              <w:left w:val="nil"/>
              <w:bottom w:val="single" w:color="auto" w:sz="4" w:space="0"/>
              <w:right w:val="single" w:color="auto" w:sz="4" w:space="0"/>
            </w:tcBorders>
            <w:shd w:val="clear" w:color="auto" w:fill="auto"/>
            <w:vAlign w:val="center"/>
          </w:tcPr>
          <w:p w14:paraId="7C40C3E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600.72</w:t>
            </w:r>
          </w:p>
        </w:tc>
        <w:tc>
          <w:tcPr>
            <w:tcW w:w="1856" w:type="dxa"/>
            <w:tcBorders>
              <w:top w:val="nil"/>
              <w:left w:val="nil"/>
              <w:bottom w:val="single" w:color="auto" w:sz="4" w:space="0"/>
              <w:right w:val="single" w:color="auto" w:sz="4" w:space="0"/>
            </w:tcBorders>
            <w:shd w:val="clear" w:color="auto" w:fill="auto"/>
            <w:vAlign w:val="center"/>
          </w:tcPr>
          <w:p w14:paraId="5BA7995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510.43</w:t>
            </w:r>
          </w:p>
        </w:tc>
        <w:tc>
          <w:tcPr>
            <w:tcW w:w="1904" w:type="dxa"/>
            <w:gridSpan w:val="2"/>
            <w:tcBorders>
              <w:top w:val="nil"/>
              <w:left w:val="nil"/>
              <w:bottom w:val="single" w:color="auto" w:sz="4" w:space="0"/>
              <w:right w:val="single" w:color="auto" w:sz="4" w:space="0"/>
            </w:tcBorders>
            <w:shd w:val="clear" w:color="auto" w:fill="auto"/>
            <w:vAlign w:val="center"/>
          </w:tcPr>
          <w:p w14:paraId="47B3136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90.29</w:t>
            </w:r>
          </w:p>
        </w:tc>
      </w:tr>
      <w:tr w14:paraId="2FF02C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BEAE4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6D30892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7A0A48D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7799A92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广播电视事务</w:t>
            </w:r>
          </w:p>
        </w:tc>
        <w:tc>
          <w:tcPr>
            <w:tcW w:w="1855" w:type="dxa"/>
            <w:tcBorders>
              <w:top w:val="nil"/>
              <w:left w:val="nil"/>
              <w:bottom w:val="single" w:color="auto" w:sz="4" w:space="0"/>
              <w:right w:val="single" w:color="auto" w:sz="4" w:space="0"/>
            </w:tcBorders>
            <w:shd w:val="clear" w:color="auto" w:fill="auto"/>
            <w:vAlign w:val="center"/>
          </w:tcPr>
          <w:p w14:paraId="5CFA8AB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526.16</w:t>
            </w:r>
          </w:p>
        </w:tc>
        <w:tc>
          <w:tcPr>
            <w:tcW w:w="1856" w:type="dxa"/>
            <w:tcBorders>
              <w:top w:val="nil"/>
              <w:left w:val="nil"/>
              <w:bottom w:val="single" w:color="auto" w:sz="4" w:space="0"/>
              <w:right w:val="single" w:color="auto" w:sz="4" w:space="0"/>
            </w:tcBorders>
            <w:shd w:val="clear" w:color="auto" w:fill="auto"/>
            <w:vAlign w:val="center"/>
          </w:tcPr>
          <w:p w14:paraId="12A96B9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510.43</w:t>
            </w:r>
          </w:p>
        </w:tc>
        <w:tc>
          <w:tcPr>
            <w:tcW w:w="1904" w:type="dxa"/>
            <w:gridSpan w:val="2"/>
            <w:tcBorders>
              <w:top w:val="nil"/>
              <w:left w:val="nil"/>
              <w:bottom w:val="single" w:color="auto" w:sz="4" w:space="0"/>
              <w:right w:val="single" w:color="auto" w:sz="4" w:space="0"/>
            </w:tcBorders>
            <w:shd w:val="clear" w:color="auto" w:fill="auto"/>
            <w:vAlign w:val="center"/>
          </w:tcPr>
          <w:p w14:paraId="0890A3F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15.73</w:t>
            </w:r>
          </w:p>
        </w:tc>
      </w:tr>
      <w:tr w14:paraId="3F6AE3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F952C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16E9505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0FBD093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6216EEA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其他广播电视支出</w:t>
            </w:r>
          </w:p>
        </w:tc>
        <w:tc>
          <w:tcPr>
            <w:tcW w:w="1855" w:type="dxa"/>
            <w:tcBorders>
              <w:top w:val="nil"/>
              <w:left w:val="nil"/>
              <w:bottom w:val="single" w:color="auto" w:sz="4" w:space="0"/>
              <w:right w:val="single" w:color="auto" w:sz="4" w:space="0"/>
            </w:tcBorders>
            <w:shd w:val="clear" w:color="auto" w:fill="auto"/>
            <w:vAlign w:val="center"/>
          </w:tcPr>
          <w:p w14:paraId="24CF341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74.56</w:t>
            </w:r>
          </w:p>
        </w:tc>
        <w:tc>
          <w:tcPr>
            <w:tcW w:w="1856" w:type="dxa"/>
            <w:tcBorders>
              <w:top w:val="nil"/>
              <w:left w:val="nil"/>
              <w:bottom w:val="single" w:color="auto" w:sz="4" w:space="0"/>
              <w:right w:val="single" w:color="auto" w:sz="4" w:space="0"/>
            </w:tcBorders>
            <w:shd w:val="clear" w:color="auto" w:fill="auto"/>
            <w:vAlign w:val="center"/>
          </w:tcPr>
          <w:p w14:paraId="3C0D6C7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A0791A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74.56</w:t>
            </w:r>
          </w:p>
        </w:tc>
      </w:tr>
      <w:tr w14:paraId="3C7586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AEEAF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B7855B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27CA3A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29FE0A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A7B50A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67.05</w:t>
            </w:r>
          </w:p>
        </w:tc>
        <w:tc>
          <w:tcPr>
            <w:tcW w:w="1856" w:type="dxa"/>
            <w:tcBorders>
              <w:top w:val="nil"/>
              <w:left w:val="nil"/>
              <w:bottom w:val="single" w:color="auto" w:sz="4" w:space="0"/>
              <w:right w:val="single" w:color="auto" w:sz="4" w:space="0"/>
            </w:tcBorders>
            <w:shd w:val="clear" w:color="auto" w:fill="auto"/>
            <w:vAlign w:val="center"/>
          </w:tcPr>
          <w:p w14:paraId="17D327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67.05</w:t>
            </w:r>
          </w:p>
        </w:tc>
        <w:tc>
          <w:tcPr>
            <w:tcW w:w="1904" w:type="dxa"/>
            <w:gridSpan w:val="2"/>
            <w:tcBorders>
              <w:top w:val="nil"/>
              <w:left w:val="nil"/>
              <w:bottom w:val="single" w:color="auto" w:sz="4" w:space="0"/>
              <w:right w:val="single" w:color="auto" w:sz="4" w:space="0"/>
            </w:tcBorders>
            <w:shd w:val="clear" w:color="auto" w:fill="auto"/>
            <w:vAlign w:val="center"/>
          </w:tcPr>
          <w:p w14:paraId="1A90B4D1">
            <w:pPr>
              <w:widowControl/>
              <w:jc w:val="right"/>
              <w:rPr>
                <w:rFonts w:hint="eastAsia" w:ascii="仿宋_GB2312" w:hAnsi="宋体" w:eastAsia="仿宋_GB2312" w:cs="宋体"/>
                <w:b/>
                <w:bCs/>
                <w:color w:val="000000"/>
                <w:kern w:val="0"/>
                <w:sz w:val="18"/>
                <w:szCs w:val="18"/>
              </w:rPr>
            </w:pPr>
          </w:p>
        </w:tc>
      </w:tr>
      <w:tr w14:paraId="43725B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BA73A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2F3AB1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8F7F1B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AFFE6B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6421AF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67.05</w:t>
            </w:r>
          </w:p>
        </w:tc>
        <w:tc>
          <w:tcPr>
            <w:tcW w:w="1856" w:type="dxa"/>
            <w:tcBorders>
              <w:top w:val="nil"/>
              <w:left w:val="nil"/>
              <w:bottom w:val="single" w:color="auto" w:sz="4" w:space="0"/>
              <w:right w:val="single" w:color="auto" w:sz="4" w:space="0"/>
            </w:tcBorders>
            <w:shd w:val="clear" w:color="auto" w:fill="auto"/>
            <w:vAlign w:val="center"/>
          </w:tcPr>
          <w:p w14:paraId="51109F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67.05</w:t>
            </w:r>
          </w:p>
        </w:tc>
        <w:tc>
          <w:tcPr>
            <w:tcW w:w="1904" w:type="dxa"/>
            <w:gridSpan w:val="2"/>
            <w:tcBorders>
              <w:top w:val="nil"/>
              <w:left w:val="nil"/>
              <w:bottom w:val="single" w:color="auto" w:sz="4" w:space="0"/>
              <w:right w:val="single" w:color="auto" w:sz="4" w:space="0"/>
            </w:tcBorders>
            <w:shd w:val="clear" w:color="auto" w:fill="auto"/>
            <w:vAlign w:val="center"/>
          </w:tcPr>
          <w:p w14:paraId="05C075C3">
            <w:pPr>
              <w:widowControl/>
              <w:jc w:val="right"/>
              <w:rPr>
                <w:rFonts w:hint="eastAsia" w:ascii="仿宋_GB2312" w:hAnsi="宋体" w:eastAsia="仿宋_GB2312" w:cs="宋体"/>
                <w:b/>
                <w:bCs/>
                <w:color w:val="000000"/>
                <w:kern w:val="0"/>
                <w:sz w:val="18"/>
                <w:szCs w:val="18"/>
              </w:rPr>
            </w:pPr>
          </w:p>
        </w:tc>
      </w:tr>
      <w:tr w14:paraId="2AD896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2F4CC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2A0266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4ED662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273C26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DF4B42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3.68</w:t>
            </w:r>
          </w:p>
        </w:tc>
        <w:tc>
          <w:tcPr>
            <w:tcW w:w="1856" w:type="dxa"/>
            <w:tcBorders>
              <w:top w:val="nil"/>
              <w:left w:val="nil"/>
              <w:bottom w:val="single" w:color="auto" w:sz="4" w:space="0"/>
              <w:right w:val="single" w:color="auto" w:sz="4" w:space="0"/>
            </w:tcBorders>
            <w:shd w:val="clear" w:color="auto" w:fill="auto"/>
            <w:vAlign w:val="center"/>
          </w:tcPr>
          <w:p w14:paraId="1FB0A08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3.68</w:t>
            </w:r>
          </w:p>
        </w:tc>
        <w:tc>
          <w:tcPr>
            <w:tcW w:w="1904" w:type="dxa"/>
            <w:gridSpan w:val="2"/>
            <w:tcBorders>
              <w:top w:val="nil"/>
              <w:left w:val="nil"/>
              <w:bottom w:val="single" w:color="auto" w:sz="4" w:space="0"/>
              <w:right w:val="single" w:color="auto" w:sz="4" w:space="0"/>
            </w:tcBorders>
            <w:shd w:val="clear" w:color="auto" w:fill="auto"/>
            <w:vAlign w:val="center"/>
          </w:tcPr>
          <w:p w14:paraId="560C2447">
            <w:pPr>
              <w:widowControl/>
              <w:jc w:val="right"/>
              <w:rPr>
                <w:rFonts w:hint="eastAsia" w:ascii="仿宋_GB2312" w:hAnsi="宋体" w:eastAsia="仿宋_GB2312" w:cs="宋体"/>
                <w:b/>
                <w:bCs/>
                <w:color w:val="000000"/>
                <w:kern w:val="0"/>
                <w:sz w:val="18"/>
                <w:szCs w:val="18"/>
              </w:rPr>
            </w:pPr>
          </w:p>
        </w:tc>
      </w:tr>
      <w:tr w14:paraId="226449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157CF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D68CBD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861512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872E85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B46FFC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63.37</w:t>
            </w:r>
          </w:p>
        </w:tc>
        <w:tc>
          <w:tcPr>
            <w:tcW w:w="1856" w:type="dxa"/>
            <w:tcBorders>
              <w:top w:val="nil"/>
              <w:left w:val="nil"/>
              <w:bottom w:val="single" w:color="auto" w:sz="4" w:space="0"/>
              <w:right w:val="single" w:color="auto" w:sz="4" w:space="0"/>
            </w:tcBorders>
            <w:shd w:val="clear" w:color="auto" w:fill="auto"/>
            <w:vAlign w:val="center"/>
          </w:tcPr>
          <w:p w14:paraId="4DD06B4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63.37</w:t>
            </w:r>
          </w:p>
        </w:tc>
        <w:tc>
          <w:tcPr>
            <w:tcW w:w="1904" w:type="dxa"/>
            <w:gridSpan w:val="2"/>
            <w:tcBorders>
              <w:top w:val="nil"/>
              <w:left w:val="nil"/>
              <w:bottom w:val="single" w:color="auto" w:sz="4" w:space="0"/>
              <w:right w:val="single" w:color="auto" w:sz="4" w:space="0"/>
            </w:tcBorders>
            <w:shd w:val="clear" w:color="auto" w:fill="auto"/>
            <w:vAlign w:val="center"/>
          </w:tcPr>
          <w:p w14:paraId="4FAFB29E">
            <w:pPr>
              <w:widowControl/>
              <w:jc w:val="right"/>
              <w:rPr>
                <w:rFonts w:hint="eastAsia" w:ascii="仿宋_GB2312" w:hAnsi="宋体" w:eastAsia="仿宋_GB2312" w:cs="宋体"/>
                <w:b/>
                <w:bCs/>
                <w:color w:val="000000"/>
                <w:kern w:val="0"/>
                <w:sz w:val="18"/>
                <w:szCs w:val="18"/>
              </w:rPr>
            </w:pPr>
          </w:p>
        </w:tc>
      </w:tr>
      <w:tr w14:paraId="509310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76582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320BEA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A403CC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D688C2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ED4FFA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26.91</w:t>
            </w:r>
          </w:p>
        </w:tc>
        <w:tc>
          <w:tcPr>
            <w:tcW w:w="1856" w:type="dxa"/>
            <w:tcBorders>
              <w:top w:val="nil"/>
              <w:left w:val="nil"/>
              <w:bottom w:val="single" w:color="auto" w:sz="4" w:space="0"/>
              <w:right w:val="single" w:color="auto" w:sz="4" w:space="0"/>
            </w:tcBorders>
            <w:shd w:val="clear" w:color="auto" w:fill="auto"/>
            <w:vAlign w:val="center"/>
          </w:tcPr>
          <w:p w14:paraId="4C602A1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26.91</w:t>
            </w:r>
          </w:p>
        </w:tc>
        <w:tc>
          <w:tcPr>
            <w:tcW w:w="1904" w:type="dxa"/>
            <w:gridSpan w:val="2"/>
            <w:tcBorders>
              <w:top w:val="nil"/>
              <w:left w:val="nil"/>
              <w:bottom w:val="single" w:color="auto" w:sz="4" w:space="0"/>
              <w:right w:val="single" w:color="auto" w:sz="4" w:space="0"/>
            </w:tcBorders>
            <w:shd w:val="clear" w:color="auto" w:fill="auto"/>
            <w:vAlign w:val="center"/>
          </w:tcPr>
          <w:p w14:paraId="203C9E56">
            <w:pPr>
              <w:widowControl/>
              <w:jc w:val="right"/>
              <w:rPr>
                <w:rFonts w:hint="eastAsia" w:ascii="仿宋_GB2312" w:hAnsi="宋体" w:eastAsia="仿宋_GB2312" w:cs="宋体"/>
                <w:b/>
                <w:bCs/>
                <w:color w:val="000000"/>
                <w:kern w:val="0"/>
                <w:sz w:val="18"/>
                <w:szCs w:val="18"/>
              </w:rPr>
            </w:pPr>
          </w:p>
        </w:tc>
      </w:tr>
      <w:tr w14:paraId="0CC146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DE6F0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455F30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0590FB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3BC8D7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38CBC1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26.91</w:t>
            </w:r>
          </w:p>
        </w:tc>
        <w:tc>
          <w:tcPr>
            <w:tcW w:w="1856" w:type="dxa"/>
            <w:tcBorders>
              <w:top w:val="nil"/>
              <w:left w:val="nil"/>
              <w:bottom w:val="single" w:color="auto" w:sz="4" w:space="0"/>
              <w:right w:val="single" w:color="auto" w:sz="4" w:space="0"/>
            </w:tcBorders>
            <w:shd w:val="clear" w:color="auto" w:fill="auto"/>
            <w:vAlign w:val="center"/>
          </w:tcPr>
          <w:p w14:paraId="6919ACA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26.91</w:t>
            </w:r>
          </w:p>
        </w:tc>
        <w:tc>
          <w:tcPr>
            <w:tcW w:w="1904" w:type="dxa"/>
            <w:gridSpan w:val="2"/>
            <w:tcBorders>
              <w:top w:val="nil"/>
              <w:left w:val="nil"/>
              <w:bottom w:val="single" w:color="auto" w:sz="4" w:space="0"/>
              <w:right w:val="single" w:color="auto" w:sz="4" w:space="0"/>
            </w:tcBorders>
            <w:shd w:val="clear" w:color="auto" w:fill="auto"/>
            <w:vAlign w:val="center"/>
          </w:tcPr>
          <w:p w14:paraId="19026AA0">
            <w:pPr>
              <w:widowControl/>
              <w:jc w:val="right"/>
              <w:rPr>
                <w:rFonts w:hint="eastAsia" w:ascii="仿宋_GB2312" w:hAnsi="宋体" w:eastAsia="仿宋_GB2312" w:cs="宋体"/>
                <w:b/>
                <w:bCs/>
                <w:color w:val="000000"/>
                <w:kern w:val="0"/>
                <w:sz w:val="18"/>
                <w:szCs w:val="18"/>
              </w:rPr>
            </w:pPr>
          </w:p>
        </w:tc>
      </w:tr>
      <w:tr w14:paraId="2CAECA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C150C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C45051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EE1F82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DF91EF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092507A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26.91</w:t>
            </w:r>
          </w:p>
        </w:tc>
        <w:tc>
          <w:tcPr>
            <w:tcW w:w="1856" w:type="dxa"/>
            <w:tcBorders>
              <w:top w:val="nil"/>
              <w:left w:val="nil"/>
              <w:bottom w:val="single" w:color="auto" w:sz="4" w:space="0"/>
              <w:right w:val="single" w:color="auto" w:sz="4" w:space="0"/>
            </w:tcBorders>
            <w:shd w:val="clear" w:color="auto" w:fill="auto"/>
            <w:vAlign w:val="center"/>
          </w:tcPr>
          <w:p w14:paraId="6CA34E2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26.91</w:t>
            </w:r>
          </w:p>
        </w:tc>
        <w:tc>
          <w:tcPr>
            <w:tcW w:w="1904" w:type="dxa"/>
            <w:gridSpan w:val="2"/>
            <w:tcBorders>
              <w:top w:val="nil"/>
              <w:left w:val="nil"/>
              <w:bottom w:val="single" w:color="auto" w:sz="4" w:space="0"/>
              <w:right w:val="single" w:color="auto" w:sz="4" w:space="0"/>
            </w:tcBorders>
            <w:shd w:val="clear" w:color="auto" w:fill="auto"/>
            <w:vAlign w:val="center"/>
          </w:tcPr>
          <w:p w14:paraId="4FF95E98">
            <w:pPr>
              <w:widowControl/>
              <w:jc w:val="right"/>
              <w:rPr>
                <w:rFonts w:hint="eastAsia" w:ascii="仿宋_GB2312" w:hAnsi="宋体" w:eastAsia="仿宋_GB2312" w:cs="宋体"/>
                <w:b/>
                <w:bCs/>
                <w:color w:val="000000"/>
                <w:kern w:val="0"/>
                <w:sz w:val="18"/>
                <w:szCs w:val="18"/>
              </w:rPr>
            </w:pPr>
          </w:p>
        </w:tc>
      </w:tr>
      <w:tr w14:paraId="78004A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ACD56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9836CF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1F8217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279A2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550D90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50.72</w:t>
            </w:r>
          </w:p>
        </w:tc>
        <w:tc>
          <w:tcPr>
            <w:tcW w:w="1856" w:type="dxa"/>
            <w:tcBorders>
              <w:top w:val="nil"/>
              <w:left w:val="nil"/>
              <w:bottom w:val="single" w:color="auto" w:sz="4" w:space="0"/>
              <w:right w:val="single" w:color="auto" w:sz="4" w:space="0"/>
            </w:tcBorders>
            <w:shd w:val="clear" w:color="auto" w:fill="auto"/>
            <w:vAlign w:val="center"/>
          </w:tcPr>
          <w:p w14:paraId="69A2B0B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50.72</w:t>
            </w:r>
          </w:p>
        </w:tc>
        <w:tc>
          <w:tcPr>
            <w:tcW w:w="1904" w:type="dxa"/>
            <w:gridSpan w:val="2"/>
            <w:tcBorders>
              <w:top w:val="nil"/>
              <w:left w:val="nil"/>
              <w:bottom w:val="single" w:color="auto" w:sz="4" w:space="0"/>
              <w:right w:val="single" w:color="auto" w:sz="4" w:space="0"/>
            </w:tcBorders>
            <w:shd w:val="clear" w:color="auto" w:fill="auto"/>
            <w:vAlign w:val="center"/>
          </w:tcPr>
          <w:p w14:paraId="216342A4">
            <w:pPr>
              <w:widowControl/>
              <w:jc w:val="right"/>
              <w:rPr>
                <w:rFonts w:hint="eastAsia" w:ascii="仿宋_GB2312" w:hAnsi="宋体" w:eastAsia="仿宋_GB2312" w:cs="宋体"/>
                <w:b/>
                <w:bCs/>
                <w:color w:val="000000"/>
                <w:kern w:val="0"/>
                <w:sz w:val="18"/>
                <w:szCs w:val="18"/>
              </w:rPr>
            </w:pPr>
          </w:p>
        </w:tc>
      </w:tr>
      <w:tr w14:paraId="3D6013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30F7B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79C417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08809C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DEB32D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03093F8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50.72</w:t>
            </w:r>
          </w:p>
        </w:tc>
        <w:tc>
          <w:tcPr>
            <w:tcW w:w="1856" w:type="dxa"/>
            <w:tcBorders>
              <w:top w:val="nil"/>
              <w:left w:val="nil"/>
              <w:bottom w:val="single" w:color="auto" w:sz="4" w:space="0"/>
              <w:right w:val="single" w:color="auto" w:sz="4" w:space="0"/>
            </w:tcBorders>
            <w:shd w:val="clear" w:color="auto" w:fill="auto"/>
            <w:vAlign w:val="center"/>
          </w:tcPr>
          <w:p w14:paraId="14D6584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50.72</w:t>
            </w:r>
          </w:p>
        </w:tc>
        <w:tc>
          <w:tcPr>
            <w:tcW w:w="1904" w:type="dxa"/>
            <w:gridSpan w:val="2"/>
            <w:tcBorders>
              <w:top w:val="nil"/>
              <w:left w:val="nil"/>
              <w:bottom w:val="single" w:color="auto" w:sz="4" w:space="0"/>
              <w:right w:val="single" w:color="auto" w:sz="4" w:space="0"/>
            </w:tcBorders>
            <w:shd w:val="clear" w:color="auto" w:fill="auto"/>
            <w:vAlign w:val="center"/>
          </w:tcPr>
          <w:p w14:paraId="7E05BE3D">
            <w:pPr>
              <w:widowControl/>
              <w:jc w:val="right"/>
              <w:rPr>
                <w:rFonts w:hint="eastAsia" w:ascii="仿宋_GB2312" w:hAnsi="宋体" w:eastAsia="仿宋_GB2312" w:cs="宋体"/>
                <w:b/>
                <w:bCs/>
                <w:color w:val="000000"/>
                <w:kern w:val="0"/>
                <w:sz w:val="18"/>
                <w:szCs w:val="18"/>
              </w:rPr>
            </w:pPr>
          </w:p>
        </w:tc>
      </w:tr>
      <w:tr w14:paraId="5696DB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CDCB9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707686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23DBC8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576FB0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608865C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50.72</w:t>
            </w:r>
          </w:p>
        </w:tc>
        <w:tc>
          <w:tcPr>
            <w:tcW w:w="1856" w:type="dxa"/>
            <w:tcBorders>
              <w:top w:val="nil"/>
              <w:left w:val="nil"/>
              <w:bottom w:val="single" w:color="auto" w:sz="4" w:space="0"/>
              <w:right w:val="single" w:color="auto" w:sz="4" w:space="0"/>
            </w:tcBorders>
            <w:shd w:val="clear" w:color="auto" w:fill="auto"/>
            <w:vAlign w:val="center"/>
          </w:tcPr>
          <w:p w14:paraId="6BB4516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50.72</w:t>
            </w:r>
          </w:p>
        </w:tc>
        <w:tc>
          <w:tcPr>
            <w:tcW w:w="1904" w:type="dxa"/>
            <w:gridSpan w:val="2"/>
            <w:tcBorders>
              <w:top w:val="nil"/>
              <w:left w:val="nil"/>
              <w:bottom w:val="single" w:color="auto" w:sz="4" w:space="0"/>
              <w:right w:val="single" w:color="auto" w:sz="4" w:space="0"/>
            </w:tcBorders>
            <w:shd w:val="clear" w:color="auto" w:fill="auto"/>
            <w:vAlign w:val="center"/>
          </w:tcPr>
          <w:p w14:paraId="7FA4211A">
            <w:pPr>
              <w:widowControl/>
              <w:jc w:val="right"/>
              <w:rPr>
                <w:rFonts w:hint="eastAsia" w:ascii="仿宋_GB2312" w:hAnsi="宋体" w:eastAsia="仿宋_GB2312" w:cs="宋体"/>
                <w:b/>
                <w:bCs/>
                <w:color w:val="000000"/>
                <w:kern w:val="0"/>
                <w:sz w:val="18"/>
                <w:szCs w:val="18"/>
              </w:rPr>
            </w:pPr>
          </w:p>
        </w:tc>
      </w:tr>
      <w:tr w14:paraId="0F6113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6818B9">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88965C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A130ED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82E004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7CCEB3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745.40</w:t>
            </w:r>
          </w:p>
        </w:tc>
        <w:tc>
          <w:tcPr>
            <w:tcW w:w="1856" w:type="dxa"/>
            <w:tcBorders>
              <w:top w:val="nil"/>
              <w:left w:val="nil"/>
              <w:bottom w:val="single" w:color="auto" w:sz="4" w:space="0"/>
              <w:right w:val="single" w:color="auto" w:sz="4" w:space="0"/>
            </w:tcBorders>
            <w:shd w:val="clear" w:color="auto" w:fill="auto"/>
            <w:vAlign w:val="center"/>
          </w:tcPr>
          <w:p w14:paraId="6B68BE3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655.11</w:t>
            </w:r>
          </w:p>
        </w:tc>
        <w:tc>
          <w:tcPr>
            <w:tcW w:w="1904" w:type="dxa"/>
            <w:gridSpan w:val="2"/>
            <w:tcBorders>
              <w:top w:val="nil"/>
              <w:left w:val="nil"/>
              <w:bottom w:val="single" w:color="auto" w:sz="4" w:space="0"/>
              <w:right w:val="single" w:color="auto" w:sz="4" w:space="0"/>
            </w:tcBorders>
            <w:shd w:val="clear" w:color="auto" w:fill="auto"/>
            <w:vAlign w:val="center"/>
          </w:tcPr>
          <w:p w14:paraId="2C568CB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90.29</w:t>
            </w:r>
          </w:p>
        </w:tc>
      </w:tr>
    </w:tbl>
    <w:p w14:paraId="1A3B0ED0">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6B3F6AF">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26ED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10B8F7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1808" w:type="dxa"/>
            <w:gridSpan w:val="3"/>
            <w:tcBorders>
              <w:top w:val="nil"/>
              <w:left w:val="nil"/>
              <w:bottom w:val="nil"/>
              <w:right w:val="nil"/>
            </w:tcBorders>
          </w:tcPr>
          <w:p w14:paraId="538B6D5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47899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8E8E3F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97EE73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40C6E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1AA398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A6E0F4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B4C7D0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064F01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B5AD8C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73B15E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0C3D69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14553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F1F9B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D06A45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710.34</w:t>
            </w:r>
          </w:p>
        </w:tc>
        <w:tc>
          <w:tcPr>
            <w:tcW w:w="2800" w:type="dxa"/>
            <w:tcBorders>
              <w:top w:val="nil"/>
              <w:left w:val="nil"/>
              <w:bottom w:val="single" w:color="auto" w:sz="4" w:space="0"/>
              <w:right w:val="single" w:color="auto" w:sz="4" w:space="0"/>
            </w:tcBorders>
            <w:shd w:val="clear" w:color="auto" w:fill="auto"/>
            <w:noWrap/>
            <w:vAlign w:val="center"/>
          </w:tcPr>
          <w:p w14:paraId="22DBB8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23892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4E4AC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98A03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4766F4">
            <w:pPr>
              <w:widowControl/>
              <w:jc w:val="right"/>
              <w:rPr>
                <w:rFonts w:hint="eastAsia" w:ascii="仿宋_GB2312" w:hAnsi="宋体" w:eastAsia="仿宋_GB2312" w:cs="宋体"/>
                <w:kern w:val="0"/>
                <w:sz w:val="18"/>
                <w:szCs w:val="18"/>
              </w:rPr>
            </w:pPr>
          </w:p>
        </w:tc>
      </w:tr>
      <w:tr w14:paraId="5D9CAD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BA597F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AC4723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710.34</w:t>
            </w:r>
          </w:p>
        </w:tc>
        <w:tc>
          <w:tcPr>
            <w:tcW w:w="2800" w:type="dxa"/>
            <w:tcBorders>
              <w:top w:val="nil"/>
              <w:left w:val="nil"/>
              <w:bottom w:val="single" w:color="auto" w:sz="4" w:space="0"/>
              <w:right w:val="single" w:color="auto" w:sz="4" w:space="0"/>
            </w:tcBorders>
            <w:shd w:val="clear" w:color="auto" w:fill="auto"/>
            <w:noWrap/>
            <w:vAlign w:val="center"/>
          </w:tcPr>
          <w:p w14:paraId="2D5F8A3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5473E9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383CE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857043">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30AE54">
            <w:pPr>
              <w:widowControl/>
              <w:jc w:val="right"/>
              <w:rPr>
                <w:rFonts w:hint="eastAsia" w:ascii="仿宋_GB2312" w:hAnsi="宋体" w:eastAsia="仿宋_GB2312" w:cs="宋体"/>
                <w:kern w:val="0"/>
                <w:sz w:val="18"/>
                <w:szCs w:val="18"/>
              </w:rPr>
            </w:pPr>
          </w:p>
        </w:tc>
      </w:tr>
      <w:tr w14:paraId="78BC59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EAF36D5">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2D7674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A1660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76D421F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26EDA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77BDB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B5E919">
            <w:pPr>
              <w:widowControl/>
              <w:jc w:val="right"/>
              <w:rPr>
                <w:rFonts w:hint="eastAsia" w:ascii="仿宋_GB2312" w:hAnsi="宋体" w:eastAsia="仿宋_GB2312" w:cs="宋体"/>
                <w:kern w:val="0"/>
                <w:sz w:val="18"/>
                <w:szCs w:val="18"/>
              </w:rPr>
            </w:pPr>
          </w:p>
        </w:tc>
      </w:tr>
      <w:tr w14:paraId="2E5F57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CB6A95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68AF78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469A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BAEBE5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C8C4B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300B7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3452F4">
            <w:pPr>
              <w:widowControl/>
              <w:jc w:val="right"/>
              <w:rPr>
                <w:rFonts w:hint="eastAsia" w:ascii="仿宋_GB2312" w:hAnsi="宋体" w:eastAsia="仿宋_GB2312" w:cs="宋体"/>
                <w:kern w:val="0"/>
                <w:sz w:val="18"/>
                <w:szCs w:val="18"/>
              </w:rPr>
            </w:pPr>
          </w:p>
        </w:tc>
      </w:tr>
      <w:tr w14:paraId="178C1B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AB881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917B2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2D7C7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D0D25D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719AE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51263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3363E4">
            <w:pPr>
              <w:widowControl/>
              <w:jc w:val="right"/>
              <w:rPr>
                <w:rFonts w:hint="eastAsia" w:ascii="仿宋_GB2312" w:hAnsi="宋体" w:eastAsia="仿宋_GB2312" w:cs="宋体"/>
                <w:kern w:val="0"/>
                <w:sz w:val="18"/>
                <w:szCs w:val="18"/>
              </w:rPr>
            </w:pPr>
          </w:p>
        </w:tc>
      </w:tr>
      <w:tr w14:paraId="6CAECE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FFAA3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31F30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43F39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BE477E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D83AB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519D6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105C38">
            <w:pPr>
              <w:widowControl/>
              <w:jc w:val="right"/>
              <w:rPr>
                <w:rFonts w:hint="eastAsia" w:ascii="仿宋_GB2312" w:hAnsi="宋体" w:eastAsia="仿宋_GB2312" w:cs="宋体"/>
                <w:kern w:val="0"/>
                <w:sz w:val="18"/>
                <w:szCs w:val="18"/>
              </w:rPr>
            </w:pPr>
          </w:p>
        </w:tc>
      </w:tr>
      <w:tr w14:paraId="65DB05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32E03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D0F1C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D9326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07010E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565.66</w:t>
            </w:r>
          </w:p>
        </w:tc>
        <w:tc>
          <w:tcPr>
            <w:tcW w:w="920" w:type="dxa"/>
            <w:gridSpan w:val="2"/>
            <w:tcBorders>
              <w:top w:val="nil"/>
              <w:left w:val="nil"/>
              <w:bottom w:val="single" w:color="auto" w:sz="4" w:space="0"/>
              <w:right w:val="single" w:color="auto" w:sz="4" w:space="0"/>
            </w:tcBorders>
            <w:shd w:val="clear" w:color="auto" w:fill="auto"/>
            <w:vAlign w:val="center"/>
          </w:tcPr>
          <w:p w14:paraId="46456C8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565.66</w:t>
            </w:r>
          </w:p>
        </w:tc>
        <w:tc>
          <w:tcPr>
            <w:tcW w:w="800" w:type="dxa"/>
            <w:tcBorders>
              <w:top w:val="nil"/>
              <w:left w:val="single" w:color="auto" w:sz="4" w:space="0"/>
              <w:bottom w:val="single" w:color="auto" w:sz="4" w:space="0"/>
              <w:right w:val="single" w:color="auto" w:sz="4" w:space="0"/>
            </w:tcBorders>
            <w:shd w:val="clear" w:color="auto" w:fill="auto"/>
            <w:vAlign w:val="center"/>
          </w:tcPr>
          <w:p w14:paraId="70620FA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FF3682">
            <w:pPr>
              <w:widowControl/>
              <w:jc w:val="right"/>
              <w:rPr>
                <w:rFonts w:hint="eastAsia" w:ascii="仿宋_GB2312" w:hAnsi="宋体" w:eastAsia="仿宋_GB2312" w:cs="宋体"/>
                <w:kern w:val="0"/>
                <w:sz w:val="18"/>
                <w:szCs w:val="18"/>
              </w:rPr>
            </w:pPr>
          </w:p>
        </w:tc>
      </w:tr>
      <w:tr w14:paraId="7E8545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80045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330E8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C19FE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C20E7C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67.05</w:t>
            </w:r>
          </w:p>
        </w:tc>
        <w:tc>
          <w:tcPr>
            <w:tcW w:w="920" w:type="dxa"/>
            <w:gridSpan w:val="2"/>
            <w:tcBorders>
              <w:top w:val="nil"/>
              <w:left w:val="nil"/>
              <w:bottom w:val="single" w:color="auto" w:sz="4" w:space="0"/>
              <w:right w:val="single" w:color="auto" w:sz="4" w:space="0"/>
            </w:tcBorders>
            <w:shd w:val="clear" w:color="auto" w:fill="auto"/>
            <w:vAlign w:val="center"/>
          </w:tcPr>
          <w:p w14:paraId="45682B8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67.05</w:t>
            </w:r>
          </w:p>
        </w:tc>
        <w:tc>
          <w:tcPr>
            <w:tcW w:w="800" w:type="dxa"/>
            <w:tcBorders>
              <w:top w:val="nil"/>
              <w:left w:val="single" w:color="auto" w:sz="4" w:space="0"/>
              <w:bottom w:val="single" w:color="auto" w:sz="4" w:space="0"/>
              <w:right w:val="single" w:color="auto" w:sz="4" w:space="0"/>
            </w:tcBorders>
            <w:shd w:val="clear" w:color="auto" w:fill="auto"/>
            <w:vAlign w:val="center"/>
          </w:tcPr>
          <w:p w14:paraId="485AFEC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EE3572">
            <w:pPr>
              <w:widowControl/>
              <w:jc w:val="right"/>
              <w:rPr>
                <w:rFonts w:hint="eastAsia" w:ascii="仿宋_GB2312" w:hAnsi="宋体" w:eastAsia="仿宋_GB2312" w:cs="宋体"/>
                <w:kern w:val="0"/>
                <w:sz w:val="18"/>
                <w:szCs w:val="18"/>
              </w:rPr>
            </w:pPr>
          </w:p>
        </w:tc>
      </w:tr>
      <w:tr w14:paraId="1F5A46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DA99C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4A613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7FCFA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44ED3C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1F280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503B6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031570">
            <w:pPr>
              <w:widowControl/>
              <w:jc w:val="right"/>
              <w:rPr>
                <w:rFonts w:hint="eastAsia" w:ascii="仿宋_GB2312" w:hAnsi="宋体" w:eastAsia="仿宋_GB2312" w:cs="宋体"/>
                <w:kern w:val="0"/>
                <w:sz w:val="18"/>
                <w:szCs w:val="18"/>
              </w:rPr>
            </w:pPr>
          </w:p>
        </w:tc>
      </w:tr>
      <w:tr w14:paraId="128891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561E4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D49C4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7C2DC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CF4166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26.91</w:t>
            </w:r>
          </w:p>
        </w:tc>
        <w:tc>
          <w:tcPr>
            <w:tcW w:w="920" w:type="dxa"/>
            <w:gridSpan w:val="2"/>
            <w:tcBorders>
              <w:top w:val="nil"/>
              <w:left w:val="nil"/>
              <w:bottom w:val="single" w:color="auto" w:sz="4" w:space="0"/>
              <w:right w:val="single" w:color="auto" w:sz="4" w:space="0"/>
            </w:tcBorders>
            <w:shd w:val="clear" w:color="auto" w:fill="auto"/>
            <w:vAlign w:val="center"/>
          </w:tcPr>
          <w:p w14:paraId="3B0C972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26.91</w:t>
            </w:r>
          </w:p>
        </w:tc>
        <w:tc>
          <w:tcPr>
            <w:tcW w:w="800" w:type="dxa"/>
            <w:tcBorders>
              <w:top w:val="nil"/>
              <w:left w:val="single" w:color="auto" w:sz="4" w:space="0"/>
              <w:bottom w:val="single" w:color="auto" w:sz="4" w:space="0"/>
              <w:right w:val="single" w:color="auto" w:sz="4" w:space="0"/>
            </w:tcBorders>
            <w:shd w:val="clear" w:color="auto" w:fill="auto"/>
            <w:vAlign w:val="center"/>
          </w:tcPr>
          <w:p w14:paraId="6D0EB6D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8A0902">
            <w:pPr>
              <w:widowControl/>
              <w:jc w:val="right"/>
              <w:rPr>
                <w:rFonts w:hint="eastAsia" w:ascii="仿宋_GB2312" w:hAnsi="宋体" w:eastAsia="仿宋_GB2312" w:cs="宋体"/>
                <w:kern w:val="0"/>
                <w:sz w:val="18"/>
                <w:szCs w:val="18"/>
              </w:rPr>
            </w:pPr>
          </w:p>
        </w:tc>
      </w:tr>
      <w:tr w14:paraId="5ED03A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53292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5DD6B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04053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94A340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B9D65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60A87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2C9802">
            <w:pPr>
              <w:widowControl/>
              <w:jc w:val="right"/>
              <w:rPr>
                <w:rFonts w:hint="eastAsia" w:ascii="仿宋_GB2312" w:hAnsi="宋体" w:eastAsia="仿宋_GB2312" w:cs="宋体"/>
                <w:kern w:val="0"/>
                <w:sz w:val="18"/>
                <w:szCs w:val="18"/>
              </w:rPr>
            </w:pPr>
          </w:p>
        </w:tc>
      </w:tr>
      <w:tr w14:paraId="2AB7B9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734FC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C85FA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0A8C4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4B3FD8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12AC7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6F2B7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E28291">
            <w:pPr>
              <w:widowControl/>
              <w:jc w:val="right"/>
              <w:rPr>
                <w:rFonts w:hint="eastAsia" w:ascii="仿宋_GB2312" w:hAnsi="宋体" w:eastAsia="仿宋_GB2312" w:cs="宋体"/>
                <w:kern w:val="0"/>
                <w:sz w:val="18"/>
                <w:szCs w:val="18"/>
              </w:rPr>
            </w:pPr>
          </w:p>
        </w:tc>
      </w:tr>
      <w:tr w14:paraId="6BCEC8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52B3F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CEEB3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235B3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06E9DC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A7A47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5E87B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8A0AD8">
            <w:pPr>
              <w:widowControl/>
              <w:jc w:val="right"/>
              <w:rPr>
                <w:rFonts w:hint="eastAsia" w:ascii="仿宋_GB2312" w:hAnsi="宋体" w:eastAsia="仿宋_GB2312" w:cs="宋体"/>
                <w:kern w:val="0"/>
                <w:sz w:val="18"/>
                <w:szCs w:val="18"/>
              </w:rPr>
            </w:pPr>
          </w:p>
        </w:tc>
      </w:tr>
      <w:tr w14:paraId="0DD265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E5198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11985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0D96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848DC0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2DD1C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D5CC4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0BC6B1">
            <w:pPr>
              <w:widowControl/>
              <w:jc w:val="right"/>
              <w:rPr>
                <w:rFonts w:hint="eastAsia" w:ascii="仿宋_GB2312" w:hAnsi="宋体" w:eastAsia="仿宋_GB2312" w:cs="宋体"/>
                <w:kern w:val="0"/>
                <w:sz w:val="18"/>
                <w:szCs w:val="18"/>
              </w:rPr>
            </w:pPr>
          </w:p>
        </w:tc>
      </w:tr>
      <w:tr w14:paraId="13D9E4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9BC3C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B19A7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80329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221460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89ACA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B2532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2D8F28">
            <w:pPr>
              <w:widowControl/>
              <w:jc w:val="right"/>
              <w:rPr>
                <w:rFonts w:hint="eastAsia" w:ascii="仿宋_GB2312" w:hAnsi="宋体" w:eastAsia="仿宋_GB2312" w:cs="宋体"/>
                <w:kern w:val="0"/>
                <w:sz w:val="18"/>
                <w:szCs w:val="18"/>
              </w:rPr>
            </w:pPr>
          </w:p>
        </w:tc>
      </w:tr>
      <w:tr w14:paraId="35ECB2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2031D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2493B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43BD6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6AC6F8A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3E1AB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9509C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A5AD0D">
            <w:pPr>
              <w:widowControl/>
              <w:jc w:val="right"/>
              <w:rPr>
                <w:rFonts w:hint="eastAsia" w:ascii="仿宋_GB2312" w:hAnsi="宋体" w:eastAsia="仿宋_GB2312" w:cs="宋体"/>
                <w:kern w:val="0"/>
                <w:sz w:val="18"/>
                <w:szCs w:val="18"/>
              </w:rPr>
            </w:pPr>
          </w:p>
        </w:tc>
      </w:tr>
      <w:tr w14:paraId="4040D4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8F608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75FD8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8C9EA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5B0433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1066A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40142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51E811">
            <w:pPr>
              <w:widowControl/>
              <w:jc w:val="right"/>
              <w:rPr>
                <w:rFonts w:hint="eastAsia" w:ascii="仿宋_GB2312" w:hAnsi="宋体" w:eastAsia="仿宋_GB2312" w:cs="宋体"/>
                <w:kern w:val="0"/>
                <w:sz w:val="18"/>
                <w:szCs w:val="18"/>
              </w:rPr>
            </w:pPr>
          </w:p>
        </w:tc>
      </w:tr>
      <w:tr w14:paraId="3DB8EA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233EC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2C53E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9C79B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5F590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AEF19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76BFC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A7857E">
            <w:pPr>
              <w:widowControl/>
              <w:jc w:val="right"/>
              <w:rPr>
                <w:rFonts w:hint="eastAsia" w:ascii="仿宋_GB2312" w:hAnsi="宋体" w:eastAsia="仿宋_GB2312" w:cs="宋体"/>
                <w:kern w:val="0"/>
                <w:sz w:val="18"/>
                <w:szCs w:val="18"/>
              </w:rPr>
            </w:pPr>
          </w:p>
        </w:tc>
      </w:tr>
      <w:tr w14:paraId="5B4BE5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0CAF6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B292C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B5E6B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15FB4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91B0B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355DA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56D590">
            <w:pPr>
              <w:widowControl/>
              <w:jc w:val="right"/>
              <w:rPr>
                <w:rFonts w:hint="eastAsia" w:ascii="仿宋_GB2312" w:hAnsi="宋体" w:eastAsia="仿宋_GB2312" w:cs="宋体"/>
                <w:kern w:val="0"/>
                <w:sz w:val="18"/>
                <w:szCs w:val="18"/>
              </w:rPr>
            </w:pPr>
          </w:p>
        </w:tc>
      </w:tr>
      <w:tr w14:paraId="7B60D6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C0B58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00BC4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42FD0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28F0DEB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50.72</w:t>
            </w:r>
          </w:p>
        </w:tc>
        <w:tc>
          <w:tcPr>
            <w:tcW w:w="920" w:type="dxa"/>
            <w:gridSpan w:val="2"/>
            <w:tcBorders>
              <w:top w:val="nil"/>
              <w:left w:val="nil"/>
              <w:bottom w:val="single" w:color="auto" w:sz="4" w:space="0"/>
              <w:right w:val="single" w:color="auto" w:sz="4" w:space="0"/>
            </w:tcBorders>
            <w:shd w:val="clear" w:color="auto" w:fill="auto"/>
            <w:vAlign w:val="center"/>
          </w:tcPr>
          <w:p w14:paraId="3B9CD3A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50.72</w:t>
            </w:r>
          </w:p>
        </w:tc>
        <w:tc>
          <w:tcPr>
            <w:tcW w:w="800" w:type="dxa"/>
            <w:tcBorders>
              <w:top w:val="nil"/>
              <w:left w:val="single" w:color="auto" w:sz="4" w:space="0"/>
              <w:bottom w:val="single" w:color="auto" w:sz="4" w:space="0"/>
              <w:right w:val="single" w:color="auto" w:sz="4" w:space="0"/>
            </w:tcBorders>
            <w:shd w:val="clear" w:color="auto" w:fill="auto"/>
            <w:vAlign w:val="center"/>
          </w:tcPr>
          <w:p w14:paraId="0A71220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328D3B">
            <w:pPr>
              <w:widowControl/>
              <w:jc w:val="right"/>
              <w:rPr>
                <w:rFonts w:hint="eastAsia" w:ascii="仿宋_GB2312" w:hAnsi="宋体" w:eastAsia="仿宋_GB2312" w:cs="宋体"/>
                <w:kern w:val="0"/>
                <w:sz w:val="18"/>
                <w:szCs w:val="18"/>
              </w:rPr>
            </w:pPr>
          </w:p>
        </w:tc>
      </w:tr>
      <w:tr w14:paraId="11A800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11733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7EF8D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1D892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B24763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D7E0F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DF2EE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179B27">
            <w:pPr>
              <w:widowControl/>
              <w:jc w:val="right"/>
              <w:rPr>
                <w:rFonts w:hint="eastAsia" w:ascii="仿宋_GB2312" w:hAnsi="宋体" w:eastAsia="仿宋_GB2312" w:cs="宋体"/>
                <w:kern w:val="0"/>
                <w:sz w:val="18"/>
                <w:szCs w:val="18"/>
              </w:rPr>
            </w:pPr>
          </w:p>
        </w:tc>
      </w:tr>
      <w:tr w14:paraId="05FB02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219C8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80186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35FED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87D5D0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6601B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5C000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7ACC43">
            <w:pPr>
              <w:widowControl/>
              <w:jc w:val="right"/>
              <w:rPr>
                <w:rFonts w:hint="eastAsia" w:ascii="仿宋_GB2312" w:hAnsi="宋体" w:eastAsia="仿宋_GB2312" w:cs="宋体"/>
                <w:kern w:val="0"/>
                <w:sz w:val="18"/>
                <w:szCs w:val="18"/>
              </w:rPr>
            </w:pPr>
          </w:p>
        </w:tc>
      </w:tr>
      <w:tr w14:paraId="0E4A85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9BD2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E2799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5FE2C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98C0AB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8301B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8E4B18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7B53CB">
            <w:pPr>
              <w:widowControl/>
              <w:jc w:val="right"/>
              <w:rPr>
                <w:rFonts w:hint="eastAsia" w:ascii="仿宋_GB2312" w:hAnsi="宋体" w:eastAsia="仿宋_GB2312" w:cs="宋体"/>
                <w:kern w:val="0"/>
                <w:sz w:val="18"/>
                <w:szCs w:val="18"/>
              </w:rPr>
            </w:pPr>
          </w:p>
        </w:tc>
      </w:tr>
      <w:tr w14:paraId="5E7FA4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E07D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49CEE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92FCD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1FA68D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941A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C100E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4C7DB7">
            <w:pPr>
              <w:widowControl/>
              <w:jc w:val="right"/>
              <w:rPr>
                <w:rFonts w:hint="eastAsia" w:ascii="仿宋_GB2312" w:hAnsi="宋体" w:eastAsia="仿宋_GB2312" w:cs="宋体"/>
                <w:kern w:val="0"/>
                <w:sz w:val="18"/>
                <w:szCs w:val="18"/>
              </w:rPr>
            </w:pPr>
          </w:p>
        </w:tc>
      </w:tr>
      <w:tr w14:paraId="70B25E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E4B08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540A8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2573D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03DA479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FA2E9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D97D6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AC43D0">
            <w:pPr>
              <w:widowControl/>
              <w:jc w:val="right"/>
              <w:rPr>
                <w:rFonts w:hint="eastAsia" w:ascii="仿宋_GB2312" w:hAnsi="宋体" w:eastAsia="仿宋_GB2312" w:cs="宋体"/>
                <w:kern w:val="0"/>
                <w:sz w:val="18"/>
                <w:szCs w:val="18"/>
              </w:rPr>
            </w:pPr>
          </w:p>
        </w:tc>
      </w:tr>
      <w:tr w14:paraId="4123FA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D789D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D07C1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35368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617AA1E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A1FD3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7C598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83B0D6">
            <w:pPr>
              <w:widowControl/>
              <w:jc w:val="right"/>
              <w:rPr>
                <w:rFonts w:hint="eastAsia" w:ascii="仿宋_GB2312" w:hAnsi="宋体" w:eastAsia="仿宋_GB2312" w:cs="宋体"/>
                <w:kern w:val="0"/>
                <w:sz w:val="18"/>
                <w:szCs w:val="18"/>
              </w:rPr>
            </w:pPr>
          </w:p>
        </w:tc>
      </w:tr>
      <w:tr w14:paraId="58824B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463FD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0C6CE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BACA8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1F8C3D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7DA8F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C78C0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53DE42">
            <w:pPr>
              <w:widowControl/>
              <w:jc w:val="right"/>
              <w:rPr>
                <w:rFonts w:hint="eastAsia" w:ascii="仿宋_GB2312" w:hAnsi="宋体" w:eastAsia="仿宋_GB2312" w:cs="宋体"/>
                <w:kern w:val="0"/>
                <w:sz w:val="18"/>
                <w:szCs w:val="18"/>
              </w:rPr>
            </w:pPr>
          </w:p>
        </w:tc>
      </w:tr>
      <w:tr w14:paraId="562D46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8A652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5722F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E463F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EDC1B0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04BD2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D90EB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16F121">
            <w:pPr>
              <w:widowControl/>
              <w:jc w:val="right"/>
              <w:rPr>
                <w:rFonts w:hint="eastAsia" w:ascii="仿宋_GB2312" w:hAnsi="宋体" w:eastAsia="仿宋_GB2312" w:cs="宋体"/>
                <w:kern w:val="0"/>
                <w:sz w:val="18"/>
                <w:szCs w:val="18"/>
              </w:rPr>
            </w:pPr>
          </w:p>
        </w:tc>
      </w:tr>
      <w:tr w14:paraId="510E20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FB0E1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594BE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C1767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53EAB11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995F0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DE8F6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30BEA3">
            <w:pPr>
              <w:widowControl/>
              <w:jc w:val="right"/>
              <w:rPr>
                <w:rFonts w:hint="eastAsia" w:ascii="仿宋_GB2312" w:hAnsi="宋体" w:eastAsia="仿宋_GB2312" w:cs="宋体"/>
                <w:kern w:val="0"/>
                <w:sz w:val="18"/>
                <w:szCs w:val="18"/>
              </w:rPr>
            </w:pPr>
          </w:p>
        </w:tc>
      </w:tr>
      <w:tr w14:paraId="05BABC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0650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4919B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6BE4A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C2EF75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D297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08D3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944227">
            <w:pPr>
              <w:widowControl/>
              <w:jc w:val="right"/>
              <w:rPr>
                <w:rFonts w:hint="eastAsia" w:ascii="仿宋_GB2312" w:hAnsi="宋体" w:eastAsia="仿宋_GB2312" w:cs="宋体"/>
                <w:kern w:val="0"/>
                <w:sz w:val="18"/>
                <w:szCs w:val="18"/>
              </w:rPr>
            </w:pPr>
          </w:p>
        </w:tc>
      </w:tr>
      <w:tr w14:paraId="10E800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CF9E9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30402F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710.34</w:t>
            </w:r>
          </w:p>
        </w:tc>
        <w:tc>
          <w:tcPr>
            <w:tcW w:w="2800" w:type="dxa"/>
            <w:tcBorders>
              <w:top w:val="nil"/>
              <w:left w:val="nil"/>
              <w:bottom w:val="single" w:color="auto" w:sz="4" w:space="0"/>
              <w:right w:val="single" w:color="auto" w:sz="4" w:space="0"/>
            </w:tcBorders>
            <w:shd w:val="clear" w:color="auto" w:fill="auto"/>
            <w:noWrap/>
            <w:vAlign w:val="center"/>
          </w:tcPr>
          <w:p w14:paraId="6BF1833B">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B446AA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710.34</w:t>
            </w:r>
          </w:p>
        </w:tc>
        <w:tc>
          <w:tcPr>
            <w:tcW w:w="920" w:type="dxa"/>
            <w:gridSpan w:val="2"/>
            <w:tcBorders>
              <w:top w:val="nil"/>
              <w:left w:val="nil"/>
              <w:bottom w:val="single" w:color="auto" w:sz="4" w:space="0"/>
              <w:right w:val="single" w:color="auto" w:sz="4" w:space="0"/>
            </w:tcBorders>
            <w:shd w:val="clear" w:color="auto" w:fill="auto"/>
            <w:vAlign w:val="center"/>
          </w:tcPr>
          <w:p w14:paraId="7ABCDBE3">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710.34</w:t>
            </w:r>
          </w:p>
        </w:tc>
        <w:tc>
          <w:tcPr>
            <w:tcW w:w="800" w:type="dxa"/>
            <w:tcBorders>
              <w:top w:val="nil"/>
              <w:left w:val="single" w:color="auto" w:sz="4" w:space="0"/>
              <w:bottom w:val="single" w:color="auto" w:sz="4" w:space="0"/>
              <w:right w:val="single" w:color="auto" w:sz="4" w:space="0"/>
            </w:tcBorders>
            <w:shd w:val="clear" w:color="auto" w:fill="auto"/>
            <w:vAlign w:val="center"/>
          </w:tcPr>
          <w:p w14:paraId="3A4C956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0BF5F8">
            <w:pPr>
              <w:widowControl/>
              <w:jc w:val="right"/>
              <w:rPr>
                <w:rFonts w:hint="eastAsia" w:ascii="仿宋_GB2312" w:hAnsi="宋体" w:eastAsia="仿宋_GB2312" w:cs="宋体"/>
                <w:b/>
                <w:kern w:val="0"/>
                <w:sz w:val="18"/>
                <w:szCs w:val="18"/>
              </w:rPr>
            </w:pPr>
          </w:p>
        </w:tc>
      </w:tr>
    </w:tbl>
    <w:p w14:paraId="2F62BE6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A2EA431">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0DEF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A5DEFE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1307" w:type="dxa"/>
            <w:tcBorders>
              <w:top w:val="nil"/>
              <w:left w:val="nil"/>
              <w:bottom w:val="nil"/>
              <w:right w:val="nil"/>
            </w:tcBorders>
          </w:tcPr>
          <w:p w14:paraId="30C92D6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7F9DD78">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4B49C6F">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4FD540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58E71E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7BBBAFDE">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FE22F4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33CB8A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B84637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0E897A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60FEB1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F5FFD53">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A56CCE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EFFEAD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AE074DF">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FF06F2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5E4BA0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2C0910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087A8B6">
            <w:pPr>
              <w:widowControl/>
              <w:jc w:val="left"/>
              <w:rPr>
                <w:rFonts w:hint="eastAsia" w:ascii="仿宋_GB2312" w:hAnsi="宋体" w:eastAsia="仿宋_GB2312" w:cs="宋体"/>
                <w:b/>
                <w:bCs/>
                <w:color w:val="000000"/>
                <w:kern w:val="0"/>
                <w:sz w:val="20"/>
                <w:szCs w:val="20"/>
              </w:rPr>
            </w:pPr>
          </w:p>
        </w:tc>
      </w:tr>
      <w:tr w14:paraId="53ECDA8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861D4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141D7174">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96280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389CFC2">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18F4290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565.66</w:t>
            </w:r>
          </w:p>
        </w:tc>
        <w:tc>
          <w:tcPr>
            <w:tcW w:w="1742" w:type="dxa"/>
            <w:tcBorders>
              <w:top w:val="nil"/>
              <w:left w:val="nil"/>
              <w:bottom w:val="single" w:color="auto" w:sz="4" w:space="0"/>
              <w:right w:val="single" w:color="auto" w:sz="4" w:space="0"/>
            </w:tcBorders>
            <w:shd w:val="clear" w:color="auto" w:fill="auto"/>
            <w:vAlign w:val="center"/>
          </w:tcPr>
          <w:p w14:paraId="69D7E74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510.43</w:t>
            </w:r>
          </w:p>
        </w:tc>
        <w:tc>
          <w:tcPr>
            <w:tcW w:w="1742" w:type="dxa"/>
            <w:tcBorders>
              <w:top w:val="nil"/>
              <w:left w:val="nil"/>
              <w:bottom w:val="single" w:color="auto" w:sz="4" w:space="0"/>
              <w:right w:val="single" w:color="auto" w:sz="4" w:space="0"/>
            </w:tcBorders>
            <w:shd w:val="clear" w:color="auto" w:fill="auto"/>
            <w:vAlign w:val="center"/>
          </w:tcPr>
          <w:p w14:paraId="1AD0B64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55.23</w:t>
            </w:r>
          </w:p>
        </w:tc>
      </w:tr>
      <w:tr w14:paraId="1A3D82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88D4C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5C5868D4">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46BA7B3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168E0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广播电视</w:t>
            </w:r>
          </w:p>
        </w:tc>
        <w:tc>
          <w:tcPr>
            <w:tcW w:w="1742" w:type="dxa"/>
            <w:tcBorders>
              <w:top w:val="nil"/>
              <w:left w:val="nil"/>
              <w:bottom w:val="single" w:color="auto" w:sz="4" w:space="0"/>
              <w:right w:val="single" w:color="auto" w:sz="4" w:space="0"/>
            </w:tcBorders>
            <w:shd w:val="clear" w:color="auto" w:fill="auto"/>
            <w:vAlign w:val="center"/>
          </w:tcPr>
          <w:p w14:paraId="2B54801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565.66</w:t>
            </w:r>
          </w:p>
        </w:tc>
        <w:tc>
          <w:tcPr>
            <w:tcW w:w="1742" w:type="dxa"/>
            <w:tcBorders>
              <w:top w:val="nil"/>
              <w:left w:val="nil"/>
              <w:bottom w:val="single" w:color="auto" w:sz="4" w:space="0"/>
              <w:right w:val="single" w:color="auto" w:sz="4" w:space="0"/>
            </w:tcBorders>
            <w:shd w:val="clear" w:color="auto" w:fill="auto"/>
            <w:vAlign w:val="center"/>
          </w:tcPr>
          <w:p w14:paraId="63C28D1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510.43</w:t>
            </w:r>
          </w:p>
        </w:tc>
        <w:tc>
          <w:tcPr>
            <w:tcW w:w="1742" w:type="dxa"/>
            <w:tcBorders>
              <w:top w:val="nil"/>
              <w:left w:val="nil"/>
              <w:bottom w:val="single" w:color="auto" w:sz="4" w:space="0"/>
              <w:right w:val="single" w:color="auto" w:sz="4" w:space="0"/>
            </w:tcBorders>
            <w:shd w:val="clear" w:color="auto" w:fill="auto"/>
            <w:vAlign w:val="center"/>
          </w:tcPr>
          <w:p w14:paraId="39AC18B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55.23</w:t>
            </w:r>
          </w:p>
        </w:tc>
      </w:tr>
      <w:tr w14:paraId="3C29C22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B87DD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74C0C4D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224BA81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4B7B971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广播电视事务</w:t>
            </w:r>
          </w:p>
        </w:tc>
        <w:tc>
          <w:tcPr>
            <w:tcW w:w="1742" w:type="dxa"/>
            <w:tcBorders>
              <w:top w:val="nil"/>
              <w:left w:val="nil"/>
              <w:bottom w:val="single" w:color="auto" w:sz="4" w:space="0"/>
              <w:right w:val="single" w:color="auto" w:sz="4" w:space="0"/>
            </w:tcBorders>
            <w:shd w:val="clear" w:color="auto" w:fill="auto"/>
            <w:vAlign w:val="center"/>
          </w:tcPr>
          <w:p w14:paraId="5F5F9A4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510.43</w:t>
            </w:r>
          </w:p>
        </w:tc>
        <w:tc>
          <w:tcPr>
            <w:tcW w:w="1742" w:type="dxa"/>
            <w:tcBorders>
              <w:top w:val="nil"/>
              <w:left w:val="nil"/>
              <w:bottom w:val="single" w:color="auto" w:sz="4" w:space="0"/>
              <w:right w:val="single" w:color="auto" w:sz="4" w:space="0"/>
            </w:tcBorders>
            <w:shd w:val="clear" w:color="auto" w:fill="auto"/>
            <w:vAlign w:val="center"/>
          </w:tcPr>
          <w:p w14:paraId="71AD8E1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510.43</w:t>
            </w:r>
          </w:p>
        </w:tc>
        <w:tc>
          <w:tcPr>
            <w:tcW w:w="1742" w:type="dxa"/>
            <w:tcBorders>
              <w:top w:val="nil"/>
              <w:left w:val="nil"/>
              <w:bottom w:val="single" w:color="auto" w:sz="4" w:space="0"/>
              <w:right w:val="single" w:color="auto" w:sz="4" w:space="0"/>
            </w:tcBorders>
            <w:shd w:val="clear" w:color="auto" w:fill="auto"/>
            <w:vAlign w:val="center"/>
          </w:tcPr>
          <w:p w14:paraId="2A3130CC">
            <w:pPr>
              <w:widowControl/>
              <w:jc w:val="right"/>
              <w:rPr>
                <w:rFonts w:hint="eastAsia" w:ascii="仿宋_GB2312" w:hAnsi="宋体" w:eastAsia="仿宋_GB2312" w:cs="宋体"/>
                <w:color w:val="000000"/>
                <w:kern w:val="0"/>
                <w:sz w:val="18"/>
                <w:szCs w:val="18"/>
              </w:rPr>
            </w:pPr>
          </w:p>
        </w:tc>
      </w:tr>
      <w:tr w14:paraId="2F2C0F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0AF77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24C35B4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7591999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DBE3E2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其他广播电视支出</w:t>
            </w:r>
          </w:p>
        </w:tc>
        <w:tc>
          <w:tcPr>
            <w:tcW w:w="1742" w:type="dxa"/>
            <w:tcBorders>
              <w:top w:val="nil"/>
              <w:left w:val="nil"/>
              <w:bottom w:val="single" w:color="auto" w:sz="4" w:space="0"/>
              <w:right w:val="single" w:color="auto" w:sz="4" w:space="0"/>
            </w:tcBorders>
            <w:shd w:val="clear" w:color="auto" w:fill="auto"/>
            <w:vAlign w:val="center"/>
          </w:tcPr>
          <w:p w14:paraId="3663213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55.23</w:t>
            </w:r>
          </w:p>
        </w:tc>
        <w:tc>
          <w:tcPr>
            <w:tcW w:w="1742" w:type="dxa"/>
            <w:tcBorders>
              <w:top w:val="nil"/>
              <w:left w:val="nil"/>
              <w:bottom w:val="single" w:color="auto" w:sz="4" w:space="0"/>
              <w:right w:val="single" w:color="auto" w:sz="4" w:space="0"/>
            </w:tcBorders>
            <w:shd w:val="clear" w:color="auto" w:fill="auto"/>
            <w:vAlign w:val="center"/>
          </w:tcPr>
          <w:p w14:paraId="13FE9DCB">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9F8218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55.23</w:t>
            </w:r>
          </w:p>
        </w:tc>
      </w:tr>
      <w:tr w14:paraId="22F79A1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6A665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4E5AAA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D1346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9D3CB1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D23781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67.05</w:t>
            </w:r>
          </w:p>
        </w:tc>
        <w:tc>
          <w:tcPr>
            <w:tcW w:w="1742" w:type="dxa"/>
            <w:tcBorders>
              <w:top w:val="nil"/>
              <w:left w:val="nil"/>
              <w:bottom w:val="single" w:color="auto" w:sz="4" w:space="0"/>
              <w:right w:val="single" w:color="auto" w:sz="4" w:space="0"/>
            </w:tcBorders>
            <w:shd w:val="clear" w:color="auto" w:fill="auto"/>
            <w:vAlign w:val="center"/>
          </w:tcPr>
          <w:p w14:paraId="04C1F2E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67.05</w:t>
            </w:r>
          </w:p>
        </w:tc>
        <w:tc>
          <w:tcPr>
            <w:tcW w:w="1742" w:type="dxa"/>
            <w:tcBorders>
              <w:top w:val="nil"/>
              <w:left w:val="nil"/>
              <w:bottom w:val="single" w:color="auto" w:sz="4" w:space="0"/>
              <w:right w:val="single" w:color="auto" w:sz="4" w:space="0"/>
            </w:tcBorders>
            <w:shd w:val="clear" w:color="auto" w:fill="auto"/>
            <w:vAlign w:val="center"/>
          </w:tcPr>
          <w:p w14:paraId="1F914458">
            <w:pPr>
              <w:widowControl/>
              <w:jc w:val="right"/>
              <w:rPr>
                <w:rFonts w:hint="eastAsia" w:ascii="仿宋_GB2312" w:hAnsi="宋体" w:eastAsia="仿宋_GB2312" w:cs="宋体"/>
                <w:b/>
                <w:color w:val="000000"/>
                <w:kern w:val="0"/>
                <w:sz w:val="18"/>
                <w:szCs w:val="18"/>
              </w:rPr>
            </w:pPr>
          </w:p>
        </w:tc>
      </w:tr>
      <w:tr w14:paraId="1CDE9E0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DE5D9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0B8198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1B937E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9A342B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742074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67.05</w:t>
            </w:r>
          </w:p>
        </w:tc>
        <w:tc>
          <w:tcPr>
            <w:tcW w:w="1742" w:type="dxa"/>
            <w:tcBorders>
              <w:top w:val="nil"/>
              <w:left w:val="nil"/>
              <w:bottom w:val="single" w:color="auto" w:sz="4" w:space="0"/>
              <w:right w:val="single" w:color="auto" w:sz="4" w:space="0"/>
            </w:tcBorders>
            <w:shd w:val="clear" w:color="auto" w:fill="auto"/>
            <w:vAlign w:val="center"/>
          </w:tcPr>
          <w:p w14:paraId="1B1DB7C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67.05</w:t>
            </w:r>
          </w:p>
        </w:tc>
        <w:tc>
          <w:tcPr>
            <w:tcW w:w="1742" w:type="dxa"/>
            <w:tcBorders>
              <w:top w:val="nil"/>
              <w:left w:val="nil"/>
              <w:bottom w:val="single" w:color="auto" w:sz="4" w:space="0"/>
              <w:right w:val="single" w:color="auto" w:sz="4" w:space="0"/>
            </w:tcBorders>
            <w:shd w:val="clear" w:color="auto" w:fill="auto"/>
            <w:vAlign w:val="center"/>
          </w:tcPr>
          <w:p w14:paraId="5E206C11">
            <w:pPr>
              <w:widowControl/>
              <w:jc w:val="right"/>
              <w:rPr>
                <w:rFonts w:hint="eastAsia" w:ascii="仿宋_GB2312" w:hAnsi="宋体" w:eastAsia="仿宋_GB2312" w:cs="宋体"/>
                <w:b/>
                <w:color w:val="000000"/>
                <w:kern w:val="0"/>
                <w:sz w:val="18"/>
                <w:szCs w:val="18"/>
              </w:rPr>
            </w:pPr>
          </w:p>
        </w:tc>
      </w:tr>
      <w:tr w14:paraId="398B4D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61EBF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EA6C9C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98EAE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879997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C01E8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3.68</w:t>
            </w:r>
          </w:p>
        </w:tc>
        <w:tc>
          <w:tcPr>
            <w:tcW w:w="1742" w:type="dxa"/>
            <w:tcBorders>
              <w:top w:val="nil"/>
              <w:left w:val="nil"/>
              <w:bottom w:val="single" w:color="auto" w:sz="4" w:space="0"/>
              <w:right w:val="single" w:color="auto" w:sz="4" w:space="0"/>
            </w:tcBorders>
            <w:shd w:val="clear" w:color="auto" w:fill="auto"/>
            <w:vAlign w:val="center"/>
          </w:tcPr>
          <w:p w14:paraId="3042BC5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3.68</w:t>
            </w:r>
          </w:p>
        </w:tc>
        <w:tc>
          <w:tcPr>
            <w:tcW w:w="1742" w:type="dxa"/>
            <w:tcBorders>
              <w:top w:val="nil"/>
              <w:left w:val="nil"/>
              <w:bottom w:val="single" w:color="auto" w:sz="4" w:space="0"/>
              <w:right w:val="single" w:color="auto" w:sz="4" w:space="0"/>
            </w:tcBorders>
            <w:shd w:val="clear" w:color="auto" w:fill="auto"/>
            <w:vAlign w:val="center"/>
          </w:tcPr>
          <w:p w14:paraId="0B403704">
            <w:pPr>
              <w:widowControl/>
              <w:jc w:val="right"/>
              <w:rPr>
                <w:rFonts w:hint="eastAsia" w:ascii="仿宋_GB2312" w:hAnsi="宋体" w:eastAsia="仿宋_GB2312" w:cs="宋体"/>
                <w:color w:val="000000"/>
                <w:kern w:val="0"/>
                <w:sz w:val="18"/>
                <w:szCs w:val="18"/>
              </w:rPr>
            </w:pPr>
          </w:p>
        </w:tc>
      </w:tr>
      <w:tr w14:paraId="6FC1BB3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16BE5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390DD4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786E10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2C73FF1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90E19F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63.37</w:t>
            </w:r>
          </w:p>
        </w:tc>
        <w:tc>
          <w:tcPr>
            <w:tcW w:w="1742" w:type="dxa"/>
            <w:tcBorders>
              <w:top w:val="nil"/>
              <w:left w:val="nil"/>
              <w:bottom w:val="single" w:color="auto" w:sz="4" w:space="0"/>
              <w:right w:val="single" w:color="auto" w:sz="4" w:space="0"/>
            </w:tcBorders>
            <w:shd w:val="clear" w:color="auto" w:fill="auto"/>
            <w:vAlign w:val="center"/>
          </w:tcPr>
          <w:p w14:paraId="2D0778F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63.37</w:t>
            </w:r>
          </w:p>
        </w:tc>
        <w:tc>
          <w:tcPr>
            <w:tcW w:w="1742" w:type="dxa"/>
            <w:tcBorders>
              <w:top w:val="nil"/>
              <w:left w:val="nil"/>
              <w:bottom w:val="single" w:color="auto" w:sz="4" w:space="0"/>
              <w:right w:val="single" w:color="auto" w:sz="4" w:space="0"/>
            </w:tcBorders>
            <w:shd w:val="clear" w:color="auto" w:fill="auto"/>
            <w:vAlign w:val="center"/>
          </w:tcPr>
          <w:p w14:paraId="12B974C7">
            <w:pPr>
              <w:widowControl/>
              <w:jc w:val="right"/>
              <w:rPr>
                <w:rFonts w:hint="eastAsia" w:ascii="仿宋_GB2312" w:hAnsi="宋体" w:eastAsia="仿宋_GB2312" w:cs="宋体"/>
                <w:color w:val="000000"/>
                <w:kern w:val="0"/>
                <w:sz w:val="18"/>
                <w:szCs w:val="18"/>
              </w:rPr>
            </w:pPr>
          </w:p>
        </w:tc>
      </w:tr>
      <w:tr w14:paraId="788712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387E1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04AAA2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6E53A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28B7A5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BE14B9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26.91</w:t>
            </w:r>
          </w:p>
        </w:tc>
        <w:tc>
          <w:tcPr>
            <w:tcW w:w="1742" w:type="dxa"/>
            <w:tcBorders>
              <w:top w:val="nil"/>
              <w:left w:val="nil"/>
              <w:bottom w:val="single" w:color="auto" w:sz="4" w:space="0"/>
              <w:right w:val="single" w:color="auto" w:sz="4" w:space="0"/>
            </w:tcBorders>
            <w:shd w:val="clear" w:color="auto" w:fill="auto"/>
            <w:vAlign w:val="center"/>
          </w:tcPr>
          <w:p w14:paraId="1D1F01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26.91</w:t>
            </w:r>
          </w:p>
        </w:tc>
        <w:tc>
          <w:tcPr>
            <w:tcW w:w="1742" w:type="dxa"/>
            <w:tcBorders>
              <w:top w:val="nil"/>
              <w:left w:val="nil"/>
              <w:bottom w:val="single" w:color="auto" w:sz="4" w:space="0"/>
              <w:right w:val="single" w:color="auto" w:sz="4" w:space="0"/>
            </w:tcBorders>
            <w:shd w:val="clear" w:color="auto" w:fill="auto"/>
            <w:vAlign w:val="center"/>
          </w:tcPr>
          <w:p w14:paraId="49951D05">
            <w:pPr>
              <w:widowControl/>
              <w:jc w:val="right"/>
              <w:rPr>
                <w:rFonts w:hint="eastAsia" w:ascii="仿宋_GB2312" w:hAnsi="宋体" w:eastAsia="仿宋_GB2312" w:cs="宋体"/>
                <w:b/>
                <w:color w:val="000000"/>
                <w:kern w:val="0"/>
                <w:sz w:val="18"/>
                <w:szCs w:val="18"/>
              </w:rPr>
            </w:pPr>
          </w:p>
        </w:tc>
      </w:tr>
      <w:tr w14:paraId="5D8413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EAD3F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BD383E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C78EE0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50F8D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B66DF5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26.91</w:t>
            </w:r>
          </w:p>
        </w:tc>
        <w:tc>
          <w:tcPr>
            <w:tcW w:w="1742" w:type="dxa"/>
            <w:tcBorders>
              <w:top w:val="nil"/>
              <w:left w:val="nil"/>
              <w:bottom w:val="single" w:color="auto" w:sz="4" w:space="0"/>
              <w:right w:val="single" w:color="auto" w:sz="4" w:space="0"/>
            </w:tcBorders>
            <w:shd w:val="clear" w:color="auto" w:fill="auto"/>
            <w:vAlign w:val="center"/>
          </w:tcPr>
          <w:p w14:paraId="2491FB6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26.91</w:t>
            </w:r>
          </w:p>
        </w:tc>
        <w:tc>
          <w:tcPr>
            <w:tcW w:w="1742" w:type="dxa"/>
            <w:tcBorders>
              <w:top w:val="nil"/>
              <w:left w:val="nil"/>
              <w:bottom w:val="single" w:color="auto" w:sz="4" w:space="0"/>
              <w:right w:val="single" w:color="auto" w:sz="4" w:space="0"/>
            </w:tcBorders>
            <w:shd w:val="clear" w:color="auto" w:fill="auto"/>
            <w:vAlign w:val="center"/>
          </w:tcPr>
          <w:p w14:paraId="0F662AC9">
            <w:pPr>
              <w:widowControl/>
              <w:jc w:val="right"/>
              <w:rPr>
                <w:rFonts w:hint="eastAsia" w:ascii="仿宋_GB2312" w:hAnsi="宋体" w:eastAsia="仿宋_GB2312" w:cs="宋体"/>
                <w:b/>
                <w:color w:val="000000"/>
                <w:kern w:val="0"/>
                <w:sz w:val="18"/>
                <w:szCs w:val="18"/>
              </w:rPr>
            </w:pPr>
          </w:p>
        </w:tc>
      </w:tr>
      <w:tr w14:paraId="07BE76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E7FFC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54B333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0F9270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15B84D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5F0446F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26.91</w:t>
            </w:r>
          </w:p>
        </w:tc>
        <w:tc>
          <w:tcPr>
            <w:tcW w:w="1742" w:type="dxa"/>
            <w:tcBorders>
              <w:top w:val="nil"/>
              <w:left w:val="nil"/>
              <w:bottom w:val="single" w:color="auto" w:sz="4" w:space="0"/>
              <w:right w:val="single" w:color="auto" w:sz="4" w:space="0"/>
            </w:tcBorders>
            <w:shd w:val="clear" w:color="auto" w:fill="auto"/>
            <w:vAlign w:val="center"/>
          </w:tcPr>
          <w:p w14:paraId="422401F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26.91</w:t>
            </w:r>
          </w:p>
        </w:tc>
        <w:tc>
          <w:tcPr>
            <w:tcW w:w="1742" w:type="dxa"/>
            <w:tcBorders>
              <w:top w:val="nil"/>
              <w:left w:val="nil"/>
              <w:bottom w:val="single" w:color="auto" w:sz="4" w:space="0"/>
              <w:right w:val="single" w:color="auto" w:sz="4" w:space="0"/>
            </w:tcBorders>
            <w:shd w:val="clear" w:color="auto" w:fill="auto"/>
            <w:vAlign w:val="center"/>
          </w:tcPr>
          <w:p w14:paraId="7A6B76EE">
            <w:pPr>
              <w:widowControl/>
              <w:jc w:val="right"/>
              <w:rPr>
                <w:rFonts w:hint="eastAsia" w:ascii="仿宋_GB2312" w:hAnsi="宋体" w:eastAsia="仿宋_GB2312" w:cs="宋体"/>
                <w:color w:val="000000"/>
                <w:kern w:val="0"/>
                <w:sz w:val="18"/>
                <w:szCs w:val="18"/>
              </w:rPr>
            </w:pPr>
          </w:p>
        </w:tc>
      </w:tr>
      <w:tr w14:paraId="3BCCCD9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D0531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30F4EE6">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D52AF5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81D51A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07D2649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50.72</w:t>
            </w:r>
          </w:p>
        </w:tc>
        <w:tc>
          <w:tcPr>
            <w:tcW w:w="1742" w:type="dxa"/>
            <w:tcBorders>
              <w:top w:val="nil"/>
              <w:left w:val="nil"/>
              <w:bottom w:val="single" w:color="auto" w:sz="4" w:space="0"/>
              <w:right w:val="single" w:color="auto" w:sz="4" w:space="0"/>
            </w:tcBorders>
            <w:shd w:val="clear" w:color="auto" w:fill="auto"/>
            <w:vAlign w:val="center"/>
          </w:tcPr>
          <w:p w14:paraId="2D699E1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50.72</w:t>
            </w:r>
          </w:p>
        </w:tc>
        <w:tc>
          <w:tcPr>
            <w:tcW w:w="1742" w:type="dxa"/>
            <w:tcBorders>
              <w:top w:val="nil"/>
              <w:left w:val="nil"/>
              <w:bottom w:val="single" w:color="auto" w:sz="4" w:space="0"/>
              <w:right w:val="single" w:color="auto" w:sz="4" w:space="0"/>
            </w:tcBorders>
            <w:shd w:val="clear" w:color="auto" w:fill="auto"/>
            <w:vAlign w:val="center"/>
          </w:tcPr>
          <w:p w14:paraId="47E1C845">
            <w:pPr>
              <w:widowControl/>
              <w:jc w:val="right"/>
              <w:rPr>
                <w:rFonts w:hint="eastAsia" w:ascii="仿宋_GB2312" w:hAnsi="宋体" w:eastAsia="仿宋_GB2312" w:cs="宋体"/>
                <w:b/>
                <w:color w:val="000000"/>
                <w:kern w:val="0"/>
                <w:sz w:val="18"/>
                <w:szCs w:val="18"/>
              </w:rPr>
            </w:pPr>
          </w:p>
        </w:tc>
      </w:tr>
      <w:tr w14:paraId="02BF62D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F8017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75DAD8A">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FD7698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F7B36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AA9ACE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50.72</w:t>
            </w:r>
          </w:p>
        </w:tc>
        <w:tc>
          <w:tcPr>
            <w:tcW w:w="1742" w:type="dxa"/>
            <w:tcBorders>
              <w:top w:val="nil"/>
              <w:left w:val="nil"/>
              <w:bottom w:val="single" w:color="auto" w:sz="4" w:space="0"/>
              <w:right w:val="single" w:color="auto" w:sz="4" w:space="0"/>
            </w:tcBorders>
            <w:shd w:val="clear" w:color="auto" w:fill="auto"/>
            <w:vAlign w:val="center"/>
          </w:tcPr>
          <w:p w14:paraId="6A5B5F9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50.72</w:t>
            </w:r>
          </w:p>
        </w:tc>
        <w:tc>
          <w:tcPr>
            <w:tcW w:w="1742" w:type="dxa"/>
            <w:tcBorders>
              <w:top w:val="nil"/>
              <w:left w:val="nil"/>
              <w:bottom w:val="single" w:color="auto" w:sz="4" w:space="0"/>
              <w:right w:val="single" w:color="auto" w:sz="4" w:space="0"/>
            </w:tcBorders>
            <w:shd w:val="clear" w:color="auto" w:fill="auto"/>
            <w:vAlign w:val="center"/>
          </w:tcPr>
          <w:p w14:paraId="4E6E910C">
            <w:pPr>
              <w:widowControl/>
              <w:jc w:val="right"/>
              <w:rPr>
                <w:rFonts w:hint="eastAsia" w:ascii="仿宋_GB2312" w:hAnsi="宋体" w:eastAsia="仿宋_GB2312" w:cs="宋体"/>
                <w:b/>
                <w:color w:val="000000"/>
                <w:kern w:val="0"/>
                <w:sz w:val="18"/>
                <w:szCs w:val="18"/>
              </w:rPr>
            </w:pPr>
          </w:p>
        </w:tc>
      </w:tr>
      <w:tr w14:paraId="01016AF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40622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802FA1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54044F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DA2DEC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C481A8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50.72</w:t>
            </w:r>
          </w:p>
        </w:tc>
        <w:tc>
          <w:tcPr>
            <w:tcW w:w="1742" w:type="dxa"/>
            <w:tcBorders>
              <w:top w:val="nil"/>
              <w:left w:val="nil"/>
              <w:bottom w:val="single" w:color="auto" w:sz="4" w:space="0"/>
              <w:right w:val="single" w:color="auto" w:sz="4" w:space="0"/>
            </w:tcBorders>
            <w:shd w:val="clear" w:color="auto" w:fill="auto"/>
            <w:vAlign w:val="center"/>
          </w:tcPr>
          <w:p w14:paraId="352DADE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50.72</w:t>
            </w:r>
          </w:p>
        </w:tc>
        <w:tc>
          <w:tcPr>
            <w:tcW w:w="1742" w:type="dxa"/>
            <w:tcBorders>
              <w:top w:val="nil"/>
              <w:left w:val="nil"/>
              <w:bottom w:val="single" w:color="auto" w:sz="4" w:space="0"/>
              <w:right w:val="single" w:color="auto" w:sz="4" w:space="0"/>
            </w:tcBorders>
            <w:shd w:val="clear" w:color="auto" w:fill="auto"/>
            <w:vAlign w:val="center"/>
          </w:tcPr>
          <w:p w14:paraId="3474D44D">
            <w:pPr>
              <w:widowControl/>
              <w:jc w:val="right"/>
              <w:rPr>
                <w:rFonts w:hint="eastAsia" w:ascii="仿宋_GB2312" w:hAnsi="宋体" w:eastAsia="仿宋_GB2312" w:cs="宋体"/>
                <w:color w:val="000000"/>
                <w:kern w:val="0"/>
                <w:sz w:val="18"/>
                <w:szCs w:val="18"/>
              </w:rPr>
            </w:pPr>
          </w:p>
        </w:tc>
      </w:tr>
      <w:tr w14:paraId="5A595E1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7122CE">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550FE9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F43F6A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D5B511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343D8E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710.34</w:t>
            </w:r>
          </w:p>
        </w:tc>
        <w:tc>
          <w:tcPr>
            <w:tcW w:w="1742" w:type="dxa"/>
            <w:tcBorders>
              <w:top w:val="nil"/>
              <w:left w:val="nil"/>
              <w:bottom w:val="single" w:color="auto" w:sz="4" w:space="0"/>
              <w:right w:val="single" w:color="auto" w:sz="4" w:space="0"/>
            </w:tcBorders>
            <w:shd w:val="clear" w:color="auto" w:fill="auto"/>
            <w:vAlign w:val="center"/>
          </w:tcPr>
          <w:p w14:paraId="4CE5944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655.11</w:t>
            </w:r>
          </w:p>
        </w:tc>
        <w:tc>
          <w:tcPr>
            <w:tcW w:w="1742" w:type="dxa"/>
            <w:tcBorders>
              <w:top w:val="nil"/>
              <w:left w:val="nil"/>
              <w:bottom w:val="single" w:color="auto" w:sz="4" w:space="0"/>
              <w:right w:val="single" w:color="auto" w:sz="4" w:space="0"/>
            </w:tcBorders>
            <w:shd w:val="clear" w:color="auto" w:fill="auto"/>
            <w:vAlign w:val="center"/>
          </w:tcPr>
          <w:p w14:paraId="1E771B2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55.23</w:t>
            </w:r>
          </w:p>
        </w:tc>
      </w:tr>
    </w:tbl>
    <w:p w14:paraId="317B77A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8AA9065">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42C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272522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1308" w:type="dxa"/>
            <w:tcBorders>
              <w:top w:val="nil"/>
              <w:left w:val="nil"/>
              <w:bottom w:val="nil"/>
              <w:right w:val="nil"/>
            </w:tcBorders>
          </w:tcPr>
          <w:p w14:paraId="26C6656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7B226A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712991A">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9A9595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0D5044C">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B522585">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F88247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4EC643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BCCF523">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0E4F5D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AB70BF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377CEFA">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9763AA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7B5029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6323B3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0179D2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4F5B784">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18E1992">
            <w:pPr>
              <w:widowControl/>
              <w:jc w:val="left"/>
              <w:rPr>
                <w:rFonts w:hint="eastAsia" w:ascii="仿宋_GB2312" w:hAnsi="宋体" w:eastAsia="仿宋_GB2312" w:cs="宋体"/>
                <w:b/>
                <w:bCs/>
                <w:color w:val="000000"/>
                <w:kern w:val="0"/>
                <w:sz w:val="20"/>
                <w:szCs w:val="20"/>
              </w:rPr>
            </w:pPr>
          </w:p>
        </w:tc>
      </w:tr>
      <w:tr w14:paraId="20AE8E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4C3DF7">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F1EAD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CCB509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EDE73F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608.62</w:t>
            </w:r>
          </w:p>
        </w:tc>
        <w:tc>
          <w:tcPr>
            <w:tcW w:w="1701" w:type="dxa"/>
            <w:tcBorders>
              <w:top w:val="nil"/>
              <w:left w:val="nil"/>
              <w:bottom w:val="single" w:color="auto" w:sz="4" w:space="0"/>
              <w:right w:val="single" w:color="auto" w:sz="4" w:space="0"/>
            </w:tcBorders>
            <w:shd w:val="clear" w:color="auto" w:fill="auto"/>
            <w:vAlign w:val="center"/>
          </w:tcPr>
          <w:p w14:paraId="2713816E">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608.62</w:t>
            </w:r>
          </w:p>
        </w:tc>
        <w:tc>
          <w:tcPr>
            <w:tcW w:w="1701" w:type="dxa"/>
            <w:tcBorders>
              <w:top w:val="nil"/>
              <w:left w:val="nil"/>
              <w:bottom w:val="single" w:color="auto" w:sz="4" w:space="0"/>
              <w:right w:val="single" w:color="auto" w:sz="4" w:space="0"/>
            </w:tcBorders>
            <w:shd w:val="clear" w:color="auto" w:fill="auto"/>
            <w:vAlign w:val="center"/>
          </w:tcPr>
          <w:p w14:paraId="3259235E">
            <w:pPr>
              <w:widowControl/>
              <w:jc w:val="right"/>
              <w:rPr>
                <w:rFonts w:hint="eastAsia" w:ascii="仿宋_GB2312" w:hAnsi="宋体" w:eastAsia="仿宋_GB2312" w:cs="宋体"/>
                <w:b/>
                <w:color w:val="000000"/>
                <w:kern w:val="0"/>
                <w:sz w:val="18"/>
                <w:szCs w:val="18"/>
              </w:rPr>
            </w:pPr>
          </w:p>
        </w:tc>
      </w:tr>
      <w:tr w14:paraId="3C84C4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A8935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529D7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149F5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D4AB21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118.79</w:t>
            </w:r>
          </w:p>
        </w:tc>
        <w:tc>
          <w:tcPr>
            <w:tcW w:w="1701" w:type="dxa"/>
            <w:tcBorders>
              <w:top w:val="nil"/>
              <w:left w:val="nil"/>
              <w:bottom w:val="single" w:color="auto" w:sz="4" w:space="0"/>
              <w:right w:val="single" w:color="auto" w:sz="4" w:space="0"/>
            </w:tcBorders>
            <w:shd w:val="clear" w:color="auto" w:fill="auto"/>
            <w:vAlign w:val="center"/>
          </w:tcPr>
          <w:p w14:paraId="459DEE7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118.79</w:t>
            </w:r>
          </w:p>
        </w:tc>
        <w:tc>
          <w:tcPr>
            <w:tcW w:w="1701" w:type="dxa"/>
            <w:tcBorders>
              <w:top w:val="nil"/>
              <w:left w:val="nil"/>
              <w:bottom w:val="single" w:color="auto" w:sz="4" w:space="0"/>
              <w:right w:val="single" w:color="auto" w:sz="4" w:space="0"/>
            </w:tcBorders>
            <w:shd w:val="clear" w:color="auto" w:fill="auto"/>
            <w:vAlign w:val="center"/>
          </w:tcPr>
          <w:p w14:paraId="56D17510">
            <w:pPr>
              <w:widowControl/>
              <w:jc w:val="right"/>
              <w:rPr>
                <w:rFonts w:hint="eastAsia" w:ascii="仿宋_GB2312" w:hAnsi="宋体" w:eastAsia="仿宋_GB2312" w:cs="宋体"/>
                <w:color w:val="000000"/>
                <w:kern w:val="0"/>
                <w:sz w:val="18"/>
                <w:szCs w:val="18"/>
              </w:rPr>
            </w:pPr>
          </w:p>
        </w:tc>
      </w:tr>
      <w:tr w14:paraId="5C54C8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8650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7D818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836A2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309937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55.61</w:t>
            </w:r>
          </w:p>
        </w:tc>
        <w:tc>
          <w:tcPr>
            <w:tcW w:w="1701" w:type="dxa"/>
            <w:tcBorders>
              <w:top w:val="nil"/>
              <w:left w:val="nil"/>
              <w:bottom w:val="single" w:color="auto" w:sz="4" w:space="0"/>
              <w:right w:val="single" w:color="auto" w:sz="4" w:space="0"/>
            </w:tcBorders>
            <w:shd w:val="clear" w:color="auto" w:fill="auto"/>
            <w:vAlign w:val="center"/>
          </w:tcPr>
          <w:p w14:paraId="216A1C3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55.61</w:t>
            </w:r>
          </w:p>
        </w:tc>
        <w:tc>
          <w:tcPr>
            <w:tcW w:w="1701" w:type="dxa"/>
            <w:tcBorders>
              <w:top w:val="nil"/>
              <w:left w:val="nil"/>
              <w:bottom w:val="single" w:color="auto" w:sz="4" w:space="0"/>
              <w:right w:val="single" w:color="auto" w:sz="4" w:space="0"/>
            </w:tcBorders>
            <w:shd w:val="clear" w:color="auto" w:fill="auto"/>
            <w:vAlign w:val="center"/>
          </w:tcPr>
          <w:p w14:paraId="7EC81183">
            <w:pPr>
              <w:widowControl/>
              <w:jc w:val="right"/>
              <w:rPr>
                <w:rFonts w:hint="eastAsia" w:ascii="仿宋_GB2312" w:hAnsi="宋体" w:eastAsia="仿宋_GB2312" w:cs="宋体"/>
                <w:color w:val="000000"/>
                <w:kern w:val="0"/>
                <w:sz w:val="18"/>
                <w:szCs w:val="18"/>
              </w:rPr>
            </w:pPr>
          </w:p>
        </w:tc>
      </w:tr>
      <w:tr w14:paraId="714525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A25E1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F00BE1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A8996D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4B6C23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83.96</w:t>
            </w:r>
          </w:p>
        </w:tc>
        <w:tc>
          <w:tcPr>
            <w:tcW w:w="1701" w:type="dxa"/>
            <w:tcBorders>
              <w:top w:val="nil"/>
              <w:left w:val="nil"/>
              <w:bottom w:val="single" w:color="auto" w:sz="4" w:space="0"/>
              <w:right w:val="single" w:color="auto" w:sz="4" w:space="0"/>
            </w:tcBorders>
            <w:shd w:val="clear" w:color="auto" w:fill="auto"/>
            <w:vAlign w:val="center"/>
          </w:tcPr>
          <w:p w14:paraId="0E95E3F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83.96</w:t>
            </w:r>
          </w:p>
        </w:tc>
        <w:tc>
          <w:tcPr>
            <w:tcW w:w="1701" w:type="dxa"/>
            <w:tcBorders>
              <w:top w:val="nil"/>
              <w:left w:val="nil"/>
              <w:bottom w:val="single" w:color="auto" w:sz="4" w:space="0"/>
              <w:right w:val="single" w:color="auto" w:sz="4" w:space="0"/>
            </w:tcBorders>
            <w:shd w:val="clear" w:color="auto" w:fill="auto"/>
            <w:vAlign w:val="center"/>
          </w:tcPr>
          <w:p w14:paraId="2757E050">
            <w:pPr>
              <w:widowControl/>
              <w:jc w:val="right"/>
              <w:rPr>
                <w:rFonts w:hint="eastAsia" w:ascii="仿宋_GB2312" w:hAnsi="宋体" w:eastAsia="仿宋_GB2312" w:cs="宋体"/>
                <w:color w:val="000000"/>
                <w:kern w:val="0"/>
                <w:sz w:val="18"/>
                <w:szCs w:val="18"/>
              </w:rPr>
            </w:pPr>
          </w:p>
        </w:tc>
      </w:tr>
      <w:tr w14:paraId="7DA6C7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BD2B9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83E3CC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6ADD6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616B87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66.48</w:t>
            </w:r>
          </w:p>
        </w:tc>
        <w:tc>
          <w:tcPr>
            <w:tcW w:w="1701" w:type="dxa"/>
            <w:tcBorders>
              <w:top w:val="nil"/>
              <w:left w:val="nil"/>
              <w:bottom w:val="single" w:color="auto" w:sz="4" w:space="0"/>
              <w:right w:val="single" w:color="auto" w:sz="4" w:space="0"/>
            </w:tcBorders>
            <w:shd w:val="clear" w:color="auto" w:fill="auto"/>
            <w:vAlign w:val="center"/>
          </w:tcPr>
          <w:p w14:paraId="70AF6AF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66.48</w:t>
            </w:r>
          </w:p>
        </w:tc>
        <w:tc>
          <w:tcPr>
            <w:tcW w:w="1701" w:type="dxa"/>
            <w:tcBorders>
              <w:top w:val="nil"/>
              <w:left w:val="nil"/>
              <w:bottom w:val="single" w:color="auto" w:sz="4" w:space="0"/>
              <w:right w:val="single" w:color="auto" w:sz="4" w:space="0"/>
            </w:tcBorders>
            <w:shd w:val="clear" w:color="auto" w:fill="auto"/>
            <w:vAlign w:val="center"/>
          </w:tcPr>
          <w:p w14:paraId="14A79FB6">
            <w:pPr>
              <w:widowControl/>
              <w:jc w:val="right"/>
              <w:rPr>
                <w:rFonts w:hint="eastAsia" w:ascii="仿宋_GB2312" w:hAnsi="宋体" w:eastAsia="仿宋_GB2312" w:cs="宋体"/>
                <w:color w:val="000000"/>
                <w:kern w:val="0"/>
                <w:sz w:val="18"/>
                <w:szCs w:val="18"/>
              </w:rPr>
            </w:pPr>
          </w:p>
        </w:tc>
      </w:tr>
      <w:tr w14:paraId="52B3D3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3052C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2E4C11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CCF46B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6D8213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63.37</w:t>
            </w:r>
          </w:p>
        </w:tc>
        <w:tc>
          <w:tcPr>
            <w:tcW w:w="1701" w:type="dxa"/>
            <w:tcBorders>
              <w:top w:val="nil"/>
              <w:left w:val="nil"/>
              <w:bottom w:val="single" w:color="auto" w:sz="4" w:space="0"/>
              <w:right w:val="single" w:color="auto" w:sz="4" w:space="0"/>
            </w:tcBorders>
            <w:shd w:val="clear" w:color="auto" w:fill="auto"/>
            <w:vAlign w:val="center"/>
          </w:tcPr>
          <w:p w14:paraId="0C7FDD5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63.37</w:t>
            </w:r>
          </w:p>
        </w:tc>
        <w:tc>
          <w:tcPr>
            <w:tcW w:w="1701" w:type="dxa"/>
            <w:tcBorders>
              <w:top w:val="nil"/>
              <w:left w:val="nil"/>
              <w:bottom w:val="single" w:color="auto" w:sz="4" w:space="0"/>
              <w:right w:val="single" w:color="auto" w:sz="4" w:space="0"/>
            </w:tcBorders>
            <w:shd w:val="clear" w:color="auto" w:fill="auto"/>
            <w:vAlign w:val="center"/>
          </w:tcPr>
          <w:p w14:paraId="205AB3E3">
            <w:pPr>
              <w:widowControl/>
              <w:jc w:val="right"/>
              <w:rPr>
                <w:rFonts w:hint="eastAsia" w:ascii="仿宋_GB2312" w:hAnsi="宋体" w:eastAsia="仿宋_GB2312" w:cs="宋体"/>
                <w:color w:val="000000"/>
                <w:kern w:val="0"/>
                <w:sz w:val="18"/>
                <w:szCs w:val="18"/>
              </w:rPr>
            </w:pPr>
          </w:p>
        </w:tc>
      </w:tr>
      <w:tr w14:paraId="5D3C37D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B9124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00139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07FBD50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3294E3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26.91</w:t>
            </w:r>
          </w:p>
        </w:tc>
        <w:tc>
          <w:tcPr>
            <w:tcW w:w="1701" w:type="dxa"/>
            <w:tcBorders>
              <w:top w:val="nil"/>
              <w:left w:val="nil"/>
              <w:bottom w:val="single" w:color="auto" w:sz="4" w:space="0"/>
              <w:right w:val="single" w:color="auto" w:sz="4" w:space="0"/>
            </w:tcBorders>
            <w:shd w:val="clear" w:color="auto" w:fill="auto"/>
            <w:vAlign w:val="center"/>
          </w:tcPr>
          <w:p w14:paraId="42AB069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26.91</w:t>
            </w:r>
          </w:p>
        </w:tc>
        <w:tc>
          <w:tcPr>
            <w:tcW w:w="1701" w:type="dxa"/>
            <w:tcBorders>
              <w:top w:val="nil"/>
              <w:left w:val="nil"/>
              <w:bottom w:val="single" w:color="auto" w:sz="4" w:space="0"/>
              <w:right w:val="single" w:color="auto" w:sz="4" w:space="0"/>
            </w:tcBorders>
            <w:shd w:val="clear" w:color="auto" w:fill="auto"/>
            <w:vAlign w:val="center"/>
          </w:tcPr>
          <w:p w14:paraId="3628FB44">
            <w:pPr>
              <w:widowControl/>
              <w:jc w:val="right"/>
              <w:rPr>
                <w:rFonts w:hint="eastAsia" w:ascii="仿宋_GB2312" w:hAnsi="宋体" w:eastAsia="仿宋_GB2312" w:cs="宋体"/>
                <w:color w:val="000000"/>
                <w:kern w:val="0"/>
                <w:sz w:val="18"/>
                <w:szCs w:val="18"/>
              </w:rPr>
            </w:pPr>
          </w:p>
        </w:tc>
      </w:tr>
      <w:tr w14:paraId="5FBA41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363E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DFAD68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B04BE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012DC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2.77</w:t>
            </w:r>
          </w:p>
        </w:tc>
        <w:tc>
          <w:tcPr>
            <w:tcW w:w="1701" w:type="dxa"/>
            <w:tcBorders>
              <w:top w:val="nil"/>
              <w:left w:val="nil"/>
              <w:bottom w:val="single" w:color="auto" w:sz="4" w:space="0"/>
              <w:right w:val="single" w:color="auto" w:sz="4" w:space="0"/>
            </w:tcBorders>
            <w:shd w:val="clear" w:color="auto" w:fill="auto"/>
            <w:vAlign w:val="center"/>
          </w:tcPr>
          <w:p w14:paraId="4EA94BD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2.77</w:t>
            </w:r>
          </w:p>
        </w:tc>
        <w:tc>
          <w:tcPr>
            <w:tcW w:w="1701" w:type="dxa"/>
            <w:tcBorders>
              <w:top w:val="nil"/>
              <w:left w:val="nil"/>
              <w:bottom w:val="single" w:color="auto" w:sz="4" w:space="0"/>
              <w:right w:val="single" w:color="auto" w:sz="4" w:space="0"/>
            </w:tcBorders>
            <w:shd w:val="clear" w:color="auto" w:fill="auto"/>
            <w:vAlign w:val="center"/>
          </w:tcPr>
          <w:p w14:paraId="4FCF5344">
            <w:pPr>
              <w:widowControl/>
              <w:jc w:val="right"/>
              <w:rPr>
                <w:rFonts w:hint="eastAsia" w:ascii="仿宋_GB2312" w:hAnsi="宋体" w:eastAsia="仿宋_GB2312" w:cs="宋体"/>
                <w:color w:val="000000"/>
                <w:kern w:val="0"/>
                <w:sz w:val="18"/>
                <w:szCs w:val="18"/>
              </w:rPr>
            </w:pPr>
          </w:p>
        </w:tc>
      </w:tr>
      <w:tr w14:paraId="711AB05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7297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22A96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6E0D6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A99B72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50.72</w:t>
            </w:r>
          </w:p>
        </w:tc>
        <w:tc>
          <w:tcPr>
            <w:tcW w:w="1701" w:type="dxa"/>
            <w:tcBorders>
              <w:top w:val="nil"/>
              <w:left w:val="nil"/>
              <w:bottom w:val="single" w:color="auto" w:sz="4" w:space="0"/>
              <w:right w:val="single" w:color="auto" w:sz="4" w:space="0"/>
            </w:tcBorders>
            <w:shd w:val="clear" w:color="auto" w:fill="auto"/>
            <w:vAlign w:val="center"/>
          </w:tcPr>
          <w:p w14:paraId="3613D4A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50.72</w:t>
            </w:r>
          </w:p>
        </w:tc>
        <w:tc>
          <w:tcPr>
            <w:tcW w:w="1701" w:type="dxa"/>
            <w:tcBorders>
              <w:top w:val="nil"/>
              <w:left w:val="nil"/>
              <w:bottom w:val="single" w:color="auto" w:sz="4" w:space="0"/>
              <w:right w:val="single" w:color="auto" w:sz="4" w:space="0"/>
            </w:tcBorders>
            <w:shd w:val="clear" w:color="auto" w:fill="auto"/>
            <w:vAlign w:val="center"/>
          </w:tcPr>
          <w:p w14:paraId="31D26FE0">
            <w:pPr>
              <w:widowControl/>
              <w:jc w:val="right"/>
              <w:rPr>
                <w:rFonts w:hint="eastAsia" w:ascii="仿宋_GB2312" w:hAnsi="宋体" w:eastAsia="仿宋_GB2312" w:cs="宋体"/>
                <w:color w:val="000000"/>
                <w:kern w:val="0"/>
                <w:sz w:val="18"/>
                <w:szCs w:val="18"/>
              </w:rPr>
            </w:pPr>
          </w:p>
        </w:tc>
      </w:tr>
      <w:tr w14:paraId="56670D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EC4D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F68FB5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97FD50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81C813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140.01</w:t>
            </w:r>
          </w:p>
        </w:tc>
        <w:tc>
          <w:tcPr>
            <w:tcW w:w="1701" w:type="dxa"/>
            <w:tcBorders>
              <w:top w:val="nil"/>
              <w:left w:val="nil"/>
              <w:bottom w:val="single" w:color="auto" w:sz="4" w:space="0"/>
              <w:right w:val="single" w:color="auto" w:sz="4" w:space="0"/>
            </w:tcBorders>
            <w:shd w:val="clear" w:color="auto" w:fill="auto"/>
            <w:vAlign w:val="center"/>
          </w:tcPr>
          <w:p w14:paraId="2896687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140.01</w:t>
            </w:r>
          </w:p>
        </w:tc>
        <w:tc>
          <w:tcPr>
            <w:tcW w:w="1701" w:type="dxa"/>
            <w:tcBorders>
              <w:top w:val="nil"/>
              <w:left w:val="nil"/>
              <w:bottom w:val="single" w:color="auto" w:sz="4" w:space="0"/>
              <w:right w:val="single" w:color="auto" w:sz="4" w:space="0"/>
            </w:tcBorders>
            <w:shd w:val="clear" w:color="auto" w:fill="auto"/>
            <w:vAlign w:val="center"/>
          </w:tcPr>
          <w:p w14:paraId="2D31466A">
            <w:pPr>
              <w:widowControl/>
              <w:jc w:val="right"/>
              <w:rPr>
                <w:rFonts w:hint="eastAsia" w:ascii="仿宋_GB2312" w:hAnsi="宋体" w:eastAsia="仿宋_GB2312" w:cs="宋体"/>
                <w:color w:val="000000"/>
                <w:kern w:val="0"/>
                <w:sz w:val="18"/>
                <w:szCs w:val="18"/>
              </w:rPr>
            </w:pPr>
          </w:p>
        </w:tc>
      </w:tr>
      <w:tr w14:paraId="0F0700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6C7C9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EF3C68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913180F">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C8EBF1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40.75</w:t>
            </w:r>
          </w:p>
        </w:tc>
        <w:tc>
          <w:tcPr>
            <w:tcW w:w="1701" w:type="dxa"/>
            <w:tcBorders>
              <w:top w:val="nil"/>
              <w:left w:val="nil"/>
              <w:bottom w:val="single" w:color="auto" w:sz="4" w:space="0"/>
              <w:right w:val="single" w:color="auto" w:sz="4" w:space="0"/>
            </w:tcBorders>
            <w:shd w:val="clear" w:color="auto" w:fill="auto"/>
            <w:vAlign w:val="center"/>
          </w:tcPr>
          <w:p w14:paraId="6B4554FB">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D9FE8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40.75</w:t>
            </w:r>
          </w:p>
        </w:tc>
      </w:tr>
      <w:tr w14:paraId="6E323D8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BB43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0D600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529D35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509DB8E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3.81</w:t>
            </w:r>
          </w:p>
        </w:tc>
        <w:tc>
          <w:tcPr>
            <w:tcW w:w="1701" w:type="dxa"/>
            <w:tcBorders>
              <w:top w:val="nil"/>
              <w:left w:val="nil"/>
              <w:bottom w:val="single" w:color="auto" w:sz="4" w:space="0"/>
              <w:right w:val="single" w:color="auto" w:sz="4" w:space="0"/>
            </w:tcBorders>
            <w:shd w:val="clear" w:color="auto" w:fill="auto"/>
            <w:vAlign w:val="center"/>
          </w:tcPr>
          <w:p w14:paraId="4DCB38E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52DE9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3.81</w:t>
            </w:r>
          </w:p>
        </w:tc>
      </w:tr>
      <w:tr w14:paraId="621D1C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6FCC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06E2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7306D0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47D2ECF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1D9E0F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E98AC7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2871A1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D3F3B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38A3D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16F267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6C7728F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326AD66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AF3AD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6FE03C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4B93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7846B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13EC2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2FCA2C5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7A13B85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1936D9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1A81B51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7C1E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CBD724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AD6DC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0FC77D8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8.88</w:t>
            </w:r>
          </w:p>
        </w:tc>
        <w:tc>
          <w:tcPr>
            <w:tcW w:w="1701" w:type="dxa"/>
            <w:tcBorders>
              <w:top w:val="nil"/>
              <w:left w:val="nil"/>
              <w:bottom w:val="single" w:color="auto" w:sz="4" w:space="0"/>
              <w:right w:val="single" w:color="auto" w:sz="4" w:space="0"/>
            </w:tcBorders>
            <w:shd w:val="clear" w:color="auto" w:fill="auto"/>
            <w:vAlign w:val="center"/>
          </w:tcPr>
          <w:p w14:paraId="7327B64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89976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8.88</w:t>
            </w:r>
          </w:p>
        </w:tc>
      </w:tr>
      <w:tr w14:paraId="4A8FF2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0C099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D7E8F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310940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E0CDED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2.69</w:t>
            </w:r>
          </w:p>
        </w:tc>
        <w:tc>
          <w:tcPr>
            <w:tcW w:w="1701" w:type="dxa"/>
            <w:tcBorders>
              <w:top w:val="nil"/>
              <w:left w:val="nil"/>
              <w:bottom w:val="single" w:color="auto" w:sz="4" w:space="0"/>
              <w:right w:val="single" w:color="auto" w:sz="4" w:space="0"/>
            </w:tcBorders>
            <w:shd w:val="clear" w:color="auto" w:fill="auto"/>
            <w:vAlign w:val="center"/>
          </w:tcPr>
          <w:p w14:paraId="1ECE8ED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54A9DA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2.69</w:t>
            </w:r>
          </w:p>
        </w:tc>
      </w:tr>
      <w:tr w14:paraId="43C5139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4F68F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7987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54CF19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23DDAA2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09D4F10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2FA47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58EC39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8C6D3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46415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3A44FA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0349CE6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417FDBB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11E0D2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0D6956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5B99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1C5E8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3D6410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42E290A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8D5264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42A14B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4EDDCBA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21574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31E810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447FC5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8A9AFC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7.67</w:t>
            </w:r>
          </w:p>
        </w:tc>
        <w:tc>
          <w:tcPr>
            <w:tcW w:w="1701" w:type="dxa"/>
            <w:tcBorders>
              <w:top w:val="nil"/>
              <w:left w:val="nil"/>
              <w:bottom w:val="single" w:color="auto" w:sz="4" w:space="0"/>
              <w:right w:val="single" w:color="auto" w:sz="4" w:space="0"/>
            </w:tcBorders>
            <w:shd w:val="clear" w:color="auto" w:fill="auto"/>
            <w:vAlign w:val="center"/>
          </w:tcPr>
          <w:p w14:paraId="60C8B13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E4381F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7.67</w:t>
            </w:r>
          </w:p>
        </w:tc>
      </w:tr>
      <w:tr w14:paraId="43AF4B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DAA73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84E22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28915E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6BEA2E0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11F47CD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B6603D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318AE8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F3C8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14F9A8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5E72E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0F5130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7.40</w:t>
            </w:r>
          </w:p>
        </w:tc>
        <w:tc>
          <w:tcPr>
            <w:tcW w:w="1701" w:type="dxa"/>
            <w:tcBorders>
              <w:top w:val="nil"/>
              <w:left w:val="nil"/>
              <w:bottom w:val="single" w:color="auto" w:sz="4" w:space="0"/>
              <w:right w:val="single" w:color="auto" w:sz="4" w:space="0"/>
            </w:tcBorders>
            <w:shd w:val="clear" w:color="auto" w:fill="auto"/>
            <w:vAlign w:val="center"/>
          </w:tcPr>
          <w:p w14:paraId="44E70DD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0BC4D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7.40</w:t>
            </w:r>
          </w:p>
        </w:tc>
      </w:tr>
      <w:tr w14:paraId="7509D2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FE085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491F66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EA775C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295D7C3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5.74</w:t>
            </w:r>
          </w:p>
        </w:tc>
        <w:tc>
          <w:tcPr>
            <w:tcW w:w="1701" w:type="dxa"/>
            <w:tcBorders>
              <w:top w:val="nil"/>
              <w:left w:val="nil"/>
              <w:bottom w:val="single" w:color="auto" w:sz="4" w:space="0"/>
              <w:right w:val="single" w:color="auto" w:sz="4" w:space="0"/>
            </w:tcBorders>
            <w:shd w:val="clear" w:color="auto" w:fill="auto"/>
            <w:vAlign w:val="center"/>
          </w:tcPr>
          <w:p w14:paraId="02739484">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5.74</w:t>
            </w:r>
          </w:p>
        </w:tc>
        <w:tc>
          <w:tcPr>
            <w:tcW w:w="1701" w:type="dxa"/>
            <w:tcBorders>
              <w:top w:val="nil"/>
              <w:left w:val="nil"/>
              <w:bottom w:val="single" w:color="auto" w:sz="4" w:space="0"/>
              <w:right w:val="single" w:color="auto" w:sz="4" w:space="0"/>
            </w:tcBorders>
            <w:shd w:val="clear" w:color="auto" w:fill="auto"/>
            <w:vAlign w:val="center"/>
          </w:tcPr>
          <w:p w14:paraId="27153E75">
            <w:pPr>
              <w:widowControl/>
              <w:jc w:val="right"/>
              <w:rPr>
                <w:rFonts w:hint="eastAsia" w:ascii="仿宋_GB2312" w:hAnsi="宋体" w:eastAsia="仿宋_GB2312" w:cs="宋体"/>
                <w:b/>
                <w:color w:val="000000"/>
                <w:kern w:val="0"/>
                <w:sz w:val="18"/>
                <w:szCs w:val="18"/>
              </w:rPr>
            </w:pPr>
          </w:p>
        </w:tc>
      </w:tr>
      <w:tr w14:paraId="699A89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D646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B61CE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23B460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6F9A85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3.68</w:t>
            </w:r>
          </w:p>
        </w:tc>
        <w:tc>
          <w:tcPr>
            <w:tcW w:w="1701" w:type="dxa"/>
            <w:tcBorders>
              <w:top w:val="nil"/>
              <w:left w:val="nil"/>
              <w:bottom w:val="single" w:color="auto" w:sz="4" w:space="0"/>
              <w:right w:val="single" w:color="auto" w:sz="4" w:space="0"/>
            </w:tcBorders>
            <w:shd w:val="clear" w:color="auto" w:fill="auto"/>
            <w:vAlign w:val="center"/>
          </w:tcPr>
          <w:p w14:paraId="12BC2E4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3.68</w:t>
            </w:r>
          </w:p>
        </w:tc>
        <w:tc>
          <w:tcPr>
            <w:tcW w:w="1701" w:type="dxa"/>
            <w:tcBorders>
              <w:top w:val="nil"/>
              <w:left w:val="nil"/>
              <w:bottom w:val="single" w:color="auto" w:sz="4" w:space="0"/>
              <w:right w:val="single" w:color="auto" w:sz="4" w:space="0"/>
            </w:tcBorders>
            <w:shd w:val="clear" w:color="auto" w:fill="auto"/>
            <w:vAlign w:val="center"/>
          </w:tcPr>
          <w:p w14:paraId="584852BA">
            <w:pPr>
              <w:widowControl/>
              <w:jc w:val="right"/>
              <w:rPr>
                <w:rFonts w:hint="eastAsia" w:ascii="仿宋_GB2312" w:hAnsi="宋体" w:eastAsia="仿宋_GB2312" w:cs="宋体"/>
                <w:color w:val="000000"/>
                <w:kern w:val="0"/>
                <w:sz w:val="18"/>
                <w:szCs w:val="18"/>
              </w:rPr>
            </w:pPr>
          </w:p>
        </w:tc>
      </w:tr>
      <w:tr w14:paraId="63CD7D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A759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728D1E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409C6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3601304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w:t>
            </w:r>
          </w:p>
        </w:tc>
        <w:tc>
          <w:tcPr>
            <w:tcW w:w="1701" w:type="dxa"/>
            <w:tcBorders>
              <w:top w:val="nil"/>
              <w:left w:val="nil"/>
              <w:bottom w:val="single" w:color="auto" w:sz="4" w:space="0"/>
              <w:right w:val="single" w:color="auto" w:sz="4" w:space="0"/>
            </w:tcBorders>
            <w:shd w:val="clear" w:color="auto" w:fill="auto"/>
            <w:vAlign w:val="center"/>
          </w:tcPr>
          <w:p w14:paraId="66A6F2F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w:t>
            </w:r>
          </w:p>
        </w:tc>
        <w:tc>
          <w:tcPr>
            <w:tcW w:w="1701" w:type="dxa"/>
            <w:tcBorders>
              <w:top w:val="nil"/>
              <w:left w:val="nil"/>
              <w:bottom w:val="single" w:color="auto" w:sz="4" w:space="0"/>
              <w:right w:val="single" w:color="auto" w:sz="4" w:space="0"/>
            </w:tcBorders>
            <w:shd w:val="clear" w:color="auto" w:fill="auto"/>
            <w:vAlign w:val="center"/>
          </w:tcPr>
          <w:p w14:paraId="2DC46E70">
            <w:pPr>
              <w:widowControl/>
              <w:jc w:val="right"/>
              <w:rPr>
                <w:rFonts w:hint="eastAsia" w:ascii="仿宋_GB2312" w:hAnsi="宋体" w:eastAsia="仿宋_GB2312" w:cs="宋体"/>
                <w:color w:val="000000"/>
                <w:kern w:val="0"/>
                <w:sz w:val="18"/>
                <w:szCs w:val="18"/>
              </w:rPr>
            </w:pPr>
          </w:p>
        </w:tc>
      </w:tr>
      <w:tr w14:paraId="6673871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5C3303">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51DE50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6E785A5">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AFEF7D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655.11</w:t>
            </w:r>
          </w:p>
        </w:tc>
        <w:tc>
          <w:tcPr>
            <w:tcW w:w="1701" w:type="dxa"/>
            <w:tcBorders>
              <w:top w:val="nil"/>
              <w:left w:val="nil"/>
              <w:bottom w:val="single" w:color="auto" w:sz="4" w:space="0"/>
              <w:right w:val="single" w:color="auto" w:sz="4" w:space="0"/>
            </w:tcBorders>
            <w:shd w:val="clear" w:color="auto" w:fill="auto"/>
            <w:vAlign w:val="center"/>
          </w:tcPr>
          <w:p w14:paraId="7275BD7A">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614.36</w:t>
            </w:r>
          </w:p>
        </w:tc>
        <w:tc>
          <w:tcPr>
            <w:tcW w:w="1701" w:type="dxa"/>
            <w:tcBorders>
              <w:top w:val="nil"/>
              <w:left w:val="nil"/>
              <w:bottom w:val="single" w:color="auto" w:sz="4" w:space="0"/>
              <w:right w:val="single" w:color="auto" w:sz="4" w:space="0"/>
            </w:tcBorders>
            <w:shd w:val="clear" w:color="auto" w:fill="auto"/>
            <w:vAlign w:val="center"/>
          </w:tcPr>
          <w:p w14:paraId="29F2E62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40.75</w:t>
            </w:r>
          </w:p>
        </w:tc>
      </w:tr>
    </w:tbl>
    <w:p w14:paraId="6021D374">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7056E4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3664D74A">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978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55A3F38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2720" w:type="dxa"/>
            <w:tcBorders>
              <w:top w:val="nil"/>
              <w:left w:val="nil"/>
              <w:bottom w:val="nil"/>
              <w:right w:val="nil"/>
            </w:tcBorders>
          </w:tcPr>
          <w:p w14:paraId="0DC213A8">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8828BC6">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5520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7BBCCB8">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5AA9938C">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368E407F">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A4D0B6D">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8BC0C6B">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1354B1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48DE87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31B67C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D6A367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EB8F535">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48A3DB14">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1186C9A">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10B1DB9">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2800A84">
            <w:pPr>
              <w:jc w:val="center"/>
              <w:rPr>
                <w:sz w:val="20"/>
                <w:szCs w:val="20"/>
              </w:rPr>
            </w:pPr>
            <w:r>
              <w:rPr>
                <w:rFonts w:hint="eastAsia" w:ascii="仿宋_GB2312" w:hAnsi="宋体" w:eastAsia="仿宋_GB2312" w:cs="宋体"/>
                <w:b/>
                <w:sz w:val="20"/>
                <w:szCs w:val="20"/>
              </w:rPr>
              <w:t>其他支出</w:t>
            </w:r>
          </w:p>
        </w:tc>
      </w:tr>
      <w:tr w14:paraId="7E38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DB6A3E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2B9D86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EAF2C26">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13D9416">
            <w:pPr>
              <w:jc w:val="center"/>
              <w:rPr>
                <w:sz w:val="20"/>
                <w:szCs w:val="20"/>
              </w:rPr>
            </w:pPr>
          </w:p>
        </w:tc>
        <w:tc>
          <w:tcPr>
            <w:tcW w:w="2170" w:type="dxa"/>
            <w:vMerge w:val="continue"/>
            <w:shd w:val="clear" w:color="auto" w:fill="auto"/>
            <w:vAlign w:val="center"/>
          </w:tcPr>
          <w:p w14:paraId="3266C125">
            <w:pPr>
              <w:jc w:val="center"/>
              <w:rPr>
                <w:sz w:val="20"/>
                <w:szCs w:val="20"/>
              </w:rPr>
            </w:pPr>
          </w:p>
        </w:tc>
        <w:tc>
          <w:tcPr>
            <w:tcW w:w="950" w:type="dxa"/>
            <w:vMerge w:val="continue"/>
            <w:shd w:val="clear" w:color="auto" w:fill="auto"/>
            <w:vAlign w:val="center"/>
          </w:tcPr>
          <w:p w14:paraId="2B0C8847">
            <w:pPr>
              <w:jc w:val="center"/>
              <w:rPr>
                <w:sz w:val="20"/>
                <w:szCs w:val="20"/>
              </w:rPr>
            </w:pPr>
          </w:p>
        </w:tc>
        <w:tc>
          <w:tcPr>
            <w:tcW w:w="720" w:type="dxa"/>
            <w:vMerge w:val="continue"/>
            <w:shd w:val="clear" w:color="auto" w:fill="auto"/>
            <w:vAlign w:val="center"/>
          </w:tcPr>
          <w:p w14:paraId="1AD4D6FC">
            <w:pPr>
              <w:jc w:val="center"/>
              <w:rPr>
                <w:sz w:val="20"/>
                <w:szCs w:val="20"/>
              </w:rPr>
            </w:pPr>
          </w:p>
        </w:tc>
        <w:tc>
          <w:tcPr>
            <w:tcW w:w="820" w:type="dxa"/>
            <w:vMerge w:val="continue"/>
            <w:shd w:val="clear" w:color="auto" w:fill="auto"/>
            <w:vAlign w:val="center"/>
          </w:tcPr>
          <w:p w14:paraId="724852CE">
            <w:pPr>
              <w:jc w:val="center"/>
              <w:rPr>
                <w:sz w:val="20"/>
                <w:szCs w:val="20"/>
              </w:rPr>
            </w:pPr>
          </w:p>
        </w:tc>
        <w:tc>
          <w:tcPr>
            <w:tcW w:w="670" w:type="dxa"/>
            <w:vMerge w:val="continue"/>
            <w:shd w:val="clear" w:color="auto" w:fill="auto"/>
            <w:vAlign w:val="center"/>
          </w:tcPr>
          <w:p w14:paraId="5B9D9571">
            <w:pPr>
              <w:jc w:val="center"/>
              <w:rPr>
                <w:sz w:val="20"/>
                <w:szCs w:val="20"/>
              </w:rPr>
            </w:pPr>
          </w:p>
        </w:tc>
        <w:tc>
          <w:tcPr>
            <w:tcW w:w="710" w:type="dxa"/>
            <w:vMerge w:val="continue"/>
            <w:shd w:val="clear" w:color="auto" w:fill="auto"/>
            <w:vAlign w:val="center"/>
          </w:tcPr>
          <w:p w14:paraId="477B0829">
            <w:pPr>
              <w:jc w:val="center"/>
              <w:rPr>
                <w:sz w:val="20"/>
                <w:szCs w:val="20"/>
              </w:rPr>
            </w:pPr>
          </w:p>
        </w:tc>
        <w:tc>
          <w:tcPr>
            <w:tcW w:w="700" w:type="dxa"/>
            <w:vMerge w:val="continue"/>
            <w:shd w:val="clear" w:color="auto" w:fill="auto"/>
            <w:vAlign w:val="center"/>
          </w:tcPr>
          <w:p w14:paraId="55F4ED40">
            <w:pPr>
              <w:jc w:val="center"/>
              <w:rPr>
                <w:sz w:val="20"/>
                <w:szCs w:val="20"/>
              </w:rPr>
            </w:pPr>
          </w:p>
        </w:tc>
        <w:tc>
          <w:tcPr>
            <w:tcW w:w="710" w:type="dxa"/>
            <w:vMerge w:val="continue"/>
            <w:shd w:val="clear" w:color="auto" w:fill="auto"/>
            <w:vAlign w:val="center"/>
          </w:tcPr>
          <w:p w14:paraId="303EA0B8">
            <w:pPr>
              <w:jc w:val="center"/>
              <w:rPr>
                <w:sz w:val="20"/>
                <w:szCs w:val="20"/>
              </w:rPr>
            </w:pPr>
          </w:p>
        </w:tc>
        <w:tc>
          <w:tcPr>
            <w:tcW w:w="790" w:type="dxa"/>
            <w:vMerge w:val="continue"/>
            <w:shd w:val="clear" w:color="auto" w:fill="auto"/>
          </w:tcPr>
          <w:p w14:paraId="6DA87EF8">
            <w:pPr>
              <w:jc w:val="center"/>
              <w:rPr>
                <w:sz w:val="20"/>
                <w:szCs w:val="20"/>
              </w:rPr>
            </w:pPr>
          </w:p>
        </w:tc>
        <w:tc>
          <w:tcPr>
            <w:tcW w:w="640" w:type="dxa"/>
            <w:vMerge w:val="continue"/>
            <w:shd w:val="clear" w:color="auto" w:fill="auto"/>
            <w:vAlign w:val="center"/>
          </w:tcPr>
          <w:p w14:paraId="741BDEE9">
            <w:pPr>
              <w:jc w:val="center"/>
              <w:rPr>
                <w:sz w:val="20"/>
                <w:szCs w:val="20"/>
              </w:rPr>
            </w:pPr>
          </w:p>
        </w:tc>
        <w:tc>
          <w:tcPr>
            <w:tcW w:w="700" w:type="dxa"/>
            <w:vMerge w:val="continue"/>
            <w:shd w:val="clear" w:color="auto" w:fill="auto"/>
          </w:tcPr>
          <w:p w14:paraId="6C43835B">
            <w:pPr>
              <w:jc w:val="center"/>
              <w:rPr>
                <w:sz w:val="20"/>
                <w:szCs w:val="20"/>
              </w:rPr>
            </w:pPr>
          </w:p>
        </w:tc>
        <w:tc>
          <w:tcPr>
            <w:tcW w:w="620" w:type="dxa"/>
            <w:vMerge w:val="continue"/>
            <w:shd w:val="clear" w:color="auto" w:fill="auto"/>
          </w:tcPr>
          <w:p w14:paraId="75133DDB">
            <w:pPr>
              <w:jc w:val="center"/>
              <w:rPr>
                <w:sz w:val="20"/>
                <w:szCs w:val="20"/>
              </w:rPr>
            </w:pPr>
          </w:p>
        </w:tc>
      </w:tr>
      <w:tr w14:paraId="0191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8247D2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5AE30A7A">
            <w:pPr>
              <w:jc w:val="center"/>
              <w:rPr>
                <w:rFonts w:hint="eastAsia" w:ascii="仿宋_GB2312" w:hAnsi="宋体" w:eastAsia="仿宋_GB2312" w:cs="宋体"/>
                <w:b/>
                <w:sz w:val="18"/>
                <w:szCs w:val="18"/>
              </w:rPr>
            </w:pPr>
          </w:p>
        </w:tc>
        <w:tc>
          <w:tcPr>
            <w:tcW w:w="567" w:type="dxa"/>
            <w:shd w:val="clear" w:color="auto" w:fill="auto"/>
            <w:vAlign w:val="center"/>
          </w:tcPr>
          <w:p w14:paraId="5315D012">
            <w:pPr>
              <w:jc w:val="center"/>
              <w:rPr>
                <w:rFonts w:hint="eastAsia" w:ascii="仿宋_GB2312" w:hAnsi="宋体" w:eastAsia="仿宋_GB2312" w:cs="宋体"/>
                <w:b/>
                <w:sz w:val="18"/>
                <w:szCs w:val="18"/>
              </w:rPr>
            </w:pPr>
          </w:p>
        </w:tc>
        <w:tc>
          <w:tcPr>
            <w:tcW w:w="2321" w:type="dxa"/>
            <w:shd w:val="clear" w:color="auto" w:fill="auto"/>
            <w:vAlign w:val="center"/>
          </w:tcPr>
          <w:p w14:paraId="06DC360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文化旅游体育与传媒支出</w:t>
            </w:r>
          </w:p>
        </w:tc>
        <w:tc>
          <w:tcPr>
            <w:tcW w:w="2170" w:type="dxa"/>
            <w:shd w:val="clear" w:color="auto" w:fill="auto"/>
            <w:vAlign w:val="center"/>
          </w:tcPr>
          <w:p w14:paraId="49109AAE">
            <w:pPr>
              <w:jc w:val="left"/>
              <w:rPr>
                <w:rFonts w:hint="eastAsia" w:ascii="仿宋_GB2312" w:hAnsi="宋体" w:eastAsia="仿宋_GB2312" w:cs="宋体"/>
                <w:b/>
                <w:sz w:val="18"/>
                <w:szCs w:val="18"/>
              </w:rPr>
            </w:pPr>
          </w:p>
        </w:tc>
        <w:tc>
          <w:tcPr>
            <w:tcW w:w="950" w:type="dxa"/>
            <w:shd w:val="clear" w:color="auto" w:fill="auto"/>
            <w:vAlign w:val="center"/>
          </w:tcPr>
          <w:p w14:paraId="1D0AE8A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55.23</w:t>
            </w:r>
          </w:p>
        </w:tc>
        <w:tc>
          <w:tcPr>
            <w:tcW w:w="720" w:type="dxa"/>
            <w:shd w:val="clear" w:color="auto" w:fill="auto"/>
            <w:vAlign w:val="center"/>
          </w:tcPr>
          <w:p w14:paraId="468BB6D7">
            <w:pPr>
              <w:jc w:val="right"/>
              <w:rPr>
                <w:rFonts w:hint="eastAsia" w:ascii="仿宋_GB2312" w:hAnsi="宋体" w:eastAsia="仿宋_GB2312" w:cs="宋体"/>
                <w:b/>
                <w:sz w:val="18"/>
                <w:szCs w:val="18"/>
              </w:rPr>
            </w:pPr>
          </w:p>
        </w:tc>
        <w:tc>
          <w:tcPr>
            <w:tcW w:w="820" w:type="dxa"/>
            <w:shd w:val="clear" w:color="auto" w:fill="auto"/>
            <w:vAlign w:val="center"/>
          </w:tcPr>
          <w:p w14:paraId="78F2391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5.50</w:t>
            </w:r>
          </w:p>
        </w:tc>
        <w:tc>
          <w:tcPr>
            <w:tcW w:w="670" w:type="dxa"/>
            <w:shd w:val="clear" w:color="auto" w:fill="auto"/>
            <w:vAlign w:val="center"/>
          </w:tcPr>
          <w:p w14:paraId="7F84D8CE">
            <w:pPr>
              <w:jc w:val="right"/>
              <w:rPr>
                <w:rFonts w:hint="eastAsia" w:ascii="仿宋_GB2312" w:hAnsi="宋体" w:eastAsia="仿宋_GB2312" w:cs="宋体"/>
                <w:b/>
                <w:sz w:val="18"/>
                <w:szCs w:val="18"/>
              </w:rPr>
            </w:pPr>
          </w:p>
        </w:tc>
        <w:tc>
          <w:tcPr>
            <w:tcW w:w="710" w:type="dxa"/>
            <w:shd w:val="clear" w:color="auto" w:fill="auto"/>
            <w:vAlign w:val="center"/>
          </w:tcPr>
          <w:p w14:paraId="267E528B">
            <w:pPr>
              <w:jc w:val="right"/>
              <w:rPr>
                <w:rFonts w:hint="eastAsia" w:ascii="仿宋_GB2312" w:hAnsi="宋体" w:eastAsia="仿宋_GB2312" w:cs="宋体"/>
                <w:b/>
                <w:sz w:val="18"/>
                <w:szCs w:val="18"/>
              </w:rPr>
            </w:pPr>
          </w:p>
        </w:tc>
        <w:tc>
          <w:tcPr>
            <w:tcW w:w="700" w:type="dxa"/>
            <w:shd w:val="clear" w:color="auto" w:fill="auto"/>
            <w:vAlign w:val="center"/>
          </w:tcPr>
          <w:p w14:paraId="5731742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34.73</w:t>
            </w:r>
          </w:p>
        </w:tc>
        <w:tc>
          <w:tcPr>
            <w:tcW w:w="710" w:type="dxa"/>
            <w:shd w:val="clear" w:color="auto" w:fill="auto"/>
            <w:vAlign w:val="center"/>
          </w:tcPr>
          <w:p w14:paraId="1F41542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28465C86">
            <w:pPr>
              <w:jc w:val="right"/>
              <w:rPr>
                <w:rFonts w:hint="eastAsia" w:ascii="仿宋_GB2312" w:hAnsi="宋体" w:eastAsia="仿宋_GB2312" w:cs="宋体"/>
                <w:b/>
                <w:sz w:val="18"/>
                <w:szCs w:val="18"/>
              </w:rPr>
            </w:pPr>
          </w:p>
        </w:tc>
        <w:tc>
          <w:tcPr>
            <w:tcW w:w="640" w:type="dxa"/>
            <w:shd w:val="clear" w:color="auto" w:fill="auto"/>
            <w:vAlign w:val="center"/>
          </w:tcPr>
          <w:p w14:paraId="2E5839ED">
            <w:pPr>
              <w:jc w:val="right"/>
              <w:rPr>
                <w:rFonts w:hint="eastAsia" w:ascii="仿宋_GB2312" w:hAnsi="宋体" w:eastAsia="仿宋_GB2312" w:cs="宋体"/>
                <w:b/>
                <w:sz w:val="18"/>
                <w:szCs w:val="18"/>
              </w:rPr>
            </w:pPr>
          </w:p>
        </w:tc>
        <w:tc>
          <w:tcPr>
            <w:tcW w:w="700" w:type="dxa"/>
            <w:shd w:val="clear" w:color="auto" w:fill="auto"/>
            <w:vAlign w:val="center"/>
          </w:tcPr>
          <w:p w14:paraId="09B30A40">
            <w:pPr>
              <w:jc w:val="right"/>
              <w:rPr>
                <w:rFonts w:hint="eastAsia" w:ascii="仿宋_GB2312" w:hAnsi="宋体" w:eastAsia="仿宋_GB2312" w:cs="宋体"/>
                <w:b/>
                <w:sz w:val="18"/>
                <w:szCs w:val="18"/>
              </w:rPr>
            </w:pPr>
          </w:p>
        </w:tc>
        <w:tc>
          <w:tcPr>
            <w:tcW w:w="620" w:type="dxa"/>
            <w:shd w:val="clear" w:color="auto" w:fill="auto"/>
            <w:vAlign w:val="center"/>
          </w:tcPr>
          <w:p w14:paraId="349CE1DD">
            <w:pPr>
              <w:jc w:val="right"/>
              <w:rPr>
                <w:rFonts w:hint="eastAsia" w:ascii="仿宋_GB2312" w:hAnsi="宋体" w:eastAsia="仿宋_GB2312" w:cs="宋体"/>
                <w:b/>
                <w:sz w:val="18"/>
                <w:szCs w:val="18"/>
              </w:rPr>
            </w:pPr>
          </w:p>
        </w:tc>
      </w:tr>
      <w:tr w14:paraId="002D2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B3C2C4">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6D43BDD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08</w:t>
            </w:r>
          </w:p>
        </w:tc>
        <w:tc>
          <w:tcPr>
            <w:tcW w:w="567" w:type="dxa"/>
            <w:shd w:val="clear" w:color="auto" w:fill="auto"/>
            <w:vAlign w:val="center"/>
          </w:tcPr>
          <w:p w14:paraId="5AD67782">
            <w:pPr>
              <w:jc w:val="center"/>
              <w:rPr>
                <w:rFonts w:hint="eastAsia" w:ascii="仿宋_GB2312" w:hAnsi="宋体" w:eastAsia="仿宋_GB2312" w:cs="宋体"/>
                <w:b/>
                <w:sz w:val="18"/>
                <w:szCs w:val="18"/>
              </w:rPr>
            </w:pPr>
          </w:p>
        </w:tc>
        <w:tc>
          <w:tcPr>
            <w:tcW w:w="2321" w:type="dxa"/>
            <w:shd w:val="clear" w:color="auto" w:fill="auto"/>
            <w:vAlign w:val="center"/>
          </w:tcPr>
          <w:p w14:paraId="70B39C0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广播电视</w:t>
            </w:r>
          </w:p>
        </w:tc>
        <w:tc>
          <w:tcPr>
            <w:tcW w:w="2170" w:type="dxa"/>
            <w:shd w:val="clear" w:color="auto" w:fill="auto"/>
            <w:vAlign w:val="center"/>
          </w:tcPr>
          <w:p w14:paraId="35769928">
            <w:pPr>
              <w:jc w:val="left"/>
              <w:rPr>
                <w:rFonts w:hint="eastAsia" w:ascii="仿宋_GB2312" w:hAnsi="宋体" w:eastAsia="仿宋_GB2312" w:cs="宋体"/>
                <w:b/>
                <w:sz w:val="18"/>
                <w:szCs w:val="18"/>
              </w:rPr>
            </w:pPr>
          </w:p>
        </w:tc>
        <w:tc>
          <w:tcPr>
            <w:tcW w:w="950" w:type="dxa"/>
            <w:shd w:val="clear" w:color="auto" w:fill="auto"/>
            <w:vAlign w:val="center"/>
          </w:tcPr>
          <w:p w14:paraId="21DE65E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55.23</w:t>
            </w:r>
          </w:p>
        </w:tc>
        <w:tc>
          <w:tcPr>
            <w:tcW w:w="720" w:type="dxa"/>
            <w:shd w:val="clear" w:color="auto" w:fill="auto"/>
            <w:vAlign w:val="center"/>
          </w:tcPr>
          <w:p w14:paraId="6BF7341D">
            <w:pPr>
              <w:jc w:val="right"/>
              <w:rPr>
                <w:rFonts w:hint="eastAsia" w:ascii="仿宋_GB2312" w:hAnsi="宋体" w:eastAsia="仿宋_GB2312" w:cs="宋体"/>
                <w:b/>
                <w:sz w:val="18"/>
                <w:szCs w:val="18"/>
              </w:rPr>
            </w:pPr>
          </w:p>
        </w:tc>
        <w:tc>
          <w:tcPr>
            <w:tcW w:w="820" w:type="dxa"/>
            <w:shd w:val="clear" w:color="auto" w:fill="auto"/>
            <w:vAlign w:val="center"/>
          </w:tcPr>
          <w:p w14:paraId="0597326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5.50</w:t>
            </w:r>
          </w:p>
        </w:tc>
        <w:tc>
          <w:tcPr>
            <w:tcW w:w="670" w:type="dxa"/>
            <w:shd w:val="clear" w:color="auto" w:fill="auto"/>
            <w:vAlign w:val="center"/>
          </w:tcPr>
          <w:p w14:paraId="14754242">
            <w:pPr>
              <w:jc w:val="right"/>
              <w:rPr>
                <w:rFonts w:hint="eastAsia" w:ascii="仿宋_GB2312" w:hAnsi="宋体" w:eastAsia="仿宋_GB2312" w:cs="宋体"/>
                <w:b/>
                <w:sz w:val="18"/>
                <w:szCs w:val="18"/>
              </w:rPr>
            </w:pPr>
          </w:p>
        </w:tc>
        <w:tc>
          <w:tcPr>
            <w:tcW w:w="710" w:type="dxa"/>
            <w:shd w:val="clear" w:color="auto" w:fill="auto"/>
            <w:vAlign w:val="center"/>
          </w:tcPr>
          <w:p w14:paraId="717B913A">
            <w:pPr>
              <w:jc w:val="right"/>
              <w:rPr>
                <w:rFonts w:hint="eastAsia" w:ascii="仿宋_GB2312" w:hAnsi="宋体" w:eastAsia="仿宋_GB2312" w:cs="宋体"/>
                <w:b/>
                <w:sz w:val="18"/>
                <w:szCs w:val="18"/>
              </w:rPr>
            </w:pPr>
          </w:p>
        </w:tc>
        <w:tc>
          <w:tcPr>
            <w:tcW w:w="700" w:type="dxa"/>
            <w:shd w:val="clear" w:color="auto" w:fill="auto"/>
            <w:vAlign w:val="center"/>
          </w:tcPr>
          <w:p w14:paraId="2C7F413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34.73</w:t>
            </w:r>
          </w:p>
        </w:tc>
        <w:tc>
          <w:tcPr>
            <w:tcW w:w="710" w:type="dxa"/>
            <w:shd w:val="clear" w:color="auto" w:fill="auto"/>
            <w:vAlign w:val="center"/>
          </w:tcPr>
          <w:p w14:paraId="28F5275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5FF3A220">
            <w:pPr>
              <w:jc w:val="right"/>
              <w:rPr>
                <w:rFonts w:hint="eastAsia" w:ascii="仿宋_GB2312" w:hAnsi="宋体" w:eastAsia="仿宋_GB2312" w:cs="宋体"/>
                <w:b/>
                <w:sz w:val="18"/>
                <w:szCs w:val="18"/>
              </w:rPr>
            </w:pPr>
          </w:p>
        </w:tc>
        <w:tc>
          <w:tcPr>
            <w:tcW w:w="640" w:type="dxa"/>
            <w:shd w:val="clear" w:color="auto" w:fill="auto"/>
            <w:vAlign w:val="center"/>
          </w:tcPr>
          <w:p w14:paraId="209F9E30">
            <w:pPr>
              <w:jc w:val="right"/>
              <w:rPr>
                <w:rFonts w:hint="eastAsia" w:ascii="仿宋_GB2312" w:hAnsi="宋体" w:eastAsia="仿宋_GB2312" w:cs="宋体"/>
                <w:b/>
                <w:sz w:val="18"/>
                <w:szCs w:val="18"/>
              </w:rPr>
            </w:pPr>
          </w:p>
        </w:tc>
        <w:tc>
          <w:tcPr>
            <w:tcW w:w="700" w:type="dxa"/>
            <w:shd w:val="clear" w:color="auto" w:fill="auto"/>
            <w:vAlign w:val="center"/>
          </w:tcPr>
          <w:p w14:paraId="268454E1">
            <w:pPr>
              <w:jc w:val="right"/>
              <w:rPr>
                <w:rFonts w:hint="eastAsia" w:ascii="仿宋_GB2312" w:hAnsi="宋体" w:eastAsia="仿宋_GB2312" w:cs="宋体"/>
                <w:b/>
                <w:sz w:val="18"/>
                <w:szCs w:val="18"/>
              </w:rPr>
            </w:pPr>
          </w:p>
        </w:tc>
        <w:tc>
          <w:tcPr>
            <w:tcW w:w="620" w:type="dxa"/>
            <w:shd w:val="clear" w:color="auto" w:fill="auto"/>
            <w:vAlign w:val="center"/>
          </w:tcPr>
          <w:p w14:paraId="3DB9137B">
            <w:pPr>
              <w:jc w:val="right"/>
              <w:rPr>
                <w:rFonts w:hint="eastAsia" w:ascii="仿宋_GB2312" w:hAnsi="宋体" w:eastAsia="仿宋_GB2312" w:cs="宋体"/>
                <w:b/>
                <w:sz w:val="18"/>
                <w:szCs w:val="18"/>
              </w:rPr>
            </w:pPr>
          </w:p>
        </w:tc>
      </w:tr>
      <w:tr w14:paraId="0297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CD2D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004981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1F05F8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31E34D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其他广播电视支出</w:t>
            </w:r>
          </w:p>
        </w:tc>
        <w:tc>
          <w:tcPr>
            <w:tcW w:w="2170" w:type="dxa"/>
            <w:shd w:val="clear" w:color="auto" w:fill="auto"/>
            <w:vAlign w:val="center"/>
          </w:tcPr>
          <w:p w14:paraId="78DCD8C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2024年自治区广播电视节目无线覆盖运行维护费吐市财文[2023]79号</w:t>
            </w:r>
          </w:p>
        </w:tc>
        <w:tc>
          <w:tcPr>
            <w:tcW w:w="950" w:type="dxa"/>
            <w:shd w:val="clear" w:color="auto" w:fill="auto"/>
            <w:vAlign w:val="center"/>
          </w:tcPr>
          <w:p w14:paraId="4B74C2C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20" w:type="dxa"/>
            <w:shd w:val="clear" w:color="auto" w:fill="auto"/>
            <w:vAlign w:val="center"/>
          </w:tcPr>
          <w:p w14:paraId="59620604">
            <w:pPr>
              <w:jc w:val="right"/>
              <w:rPr>
                <w:rFonts w:hint="eastAsia" w:ascii="仿宋_GB2312" w:hAnsi="宋体" w:eastAsia="仿宋_GB2312" w:cs="宋体"/>
                <w:sz w:val="18"/>
                <w:szCs w:val="18"/>
              </w:rPr>
            </w:pPr>
          </w:p>
        </w:tc>
        <w:tc>
          <w:tcPr>
            <w:tcW w:w="820" w:type="dxa"/>
            <w:shd w:val="clear" w:color="auto" w:fill="auto"/>
            <w:vAlign w:val="center"/>
          </w:tcPr>
          <w:p w14:paraId="208DB59A">
            <w:pPr>
              <w:jc w:val="right"/>
              <w:rPr>
                <w:rFonts w:hint="eastAsia" w:ascii="仿宋_GB2312" w:hAnsi="宋体" w:eastAsia="仿宋_GB2312" w:cs="宋体"/>
                <w:sz w:val="18"/>
                <w:szCs w:val="18"/>
              </w:rPr>
            </w:pPr>
          </w:p>
        </w:tc>
        <w:tc>
          <w:tcPr>
            <w:tcW w:w="670" w:type="dxa"/>
            <w:shd w:val="clear" w:color="auto" w:fill="auto"/>
            <w:vAlign w:val="center"/>
          </w:tcPr>
          <w:p w14:paraId="777C88DE">
            <w:pPr>
              <w:jc w:val="right"/>
              <w:rPr>
                <w:rFonts w:hint="eastAsia" w:ascii="仿宋_GB2312" w:hAnsi="宋体" w:eastAsia="仿宋_GB2312" w:cs="宋体"/>
                <w:sz w:val="18"/>
                <w:szCs w:val="18"/>
              </w:rPr>
            </w:pPr>
          </w:p>
        </w:tc>
        <w:tc>
          <w:tcPr>
            <w:tcW w:w="710" w:type="dxa"/>
            <w:shd w:val="clear" w:color="auto" w:fill="auto"/>
            <w:vAlign w:val="center"/>
          </w:tcPr>
          <w:p w14:paraId="7F9BA820">
            <w:pPr>
              <w:jc w:val="right"/>
              <w:rPr>
                <w:rFonts w:hint="eastAsia" w:ascii="仿宋_GB2312" w:hAnsi="宋体" w:eastAsia="仿宋_GB2312" w:cs="宋体"/>
                <w:sz w:val="18"/>
                <w:szCs w:val="18"/>
              </w:rPr>
            </w:pPr>
          </w:p>
        </w:tc>
        <w:tc>
          <w:tcPr>
            <w:tcW w:w="700" w:type="dxa"/>
            <w:shd w:val="clear" w:color="auto" w:fill="auto"/>
            <w:vAlign w:val="center"/>
          </w:tcPr>
          <w:p w14:paraId="118DE105">
            <w:pPr>
              <w:jc w:val="right"/>
              <w:rPr>
                <w:rFonts w:hint="eastAsia" w:ascii="仿宋_GB2312" w:hAnsi="宋体" w:eastAsia="仿宋_GB2312" w:cs="宋体"/>
                <w:sz w:val="18"/>
                <w:szCs w:val="18"/>
              </w:rPr>
            </w:pPr>
          </w:p>
        </w:tc>
        <w:tc>
          <w:tcPr>
            <w:tcW w:w="710" w:type="dxa"/>
            <w:shd w:val="clear" w:color="auto" w:fill="auto"/>
            <w:vAlign w:val="center"/>
          </w:tcPr>
          <w:p w14:paraId="0AFE270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90" w:type="dxa"/>
            <w:shd w:val="clear" w:color="auto" w:fill="auto"/>
            <w:vAlign w:val="center"/>
          </w:tcPr>
          <w:p w14:paraId="532B0EF4">
            <w:pPr>
              <w:jc w:val="right"/>
              <w:rPr>
                <w:rFonts w:hint="eastAsia" w:ascii="仿宋_GB2312" w:hAnsi="宋体" w:eastAsia="仿宋_GB2312" w:cs="宋体"/>
                <w:sz w:val="18"/>
                <w:szCs w:val="18"/>
              </w:rPr>
            </w:pPr>
          </w:p>
        </w:tc>
        <w:tc>
          <w:tcPr>
            <w:tcW w:w="640" w:type="dxa"/>
            <w:shd w:val="clear" w:color="auto" w:fill="auto"/>
            <w:vAlign w:val="center"/>
          </w:tcPr>
          <w:p w14:paraId="35E98C52">
            <w:pPr>
              <w:jc w:val="right"/>
              <w:rPr>
                <w:rFonts w:hint="eastAsia" w:ascii="仿宋_GB2312" w:hAnsi="宋体" w:eastAsia="仿宋_GB2312" w:cs="宋体"/>
                <w:sz w:val="18"/>
                <w:szCs w:val="18"/>
              </w:rPr>
            </w:pPr>
          </w:p>
        </w:tc>
        <w:tc>
          <w:tcPr>
            <w:tcW w:w="700" w:type="dxa"/>
            <w:shd w:val="clear" w:color="auto" w:fill="auto"/>
            <w:vAlign w:val="center"/>
          </w:tcPr>
          <w:p w14:paraId="5BB8EBEC">
            <w:pPr>
              <w:jc w:val="right"/>
              <w:rPr>
                <w:rFonts w:hint="eastAsia" w:ascii="仿宋_GB2312" w:hAnsi="宋体" w:eastAsia="仿宋_GB2312" w:cs="宋体"/>
                <w:sz w:val="18"/>
                <w:szCs w:val="18"/>
              </w:rPr>
            </w:pPr>
          </w:p>
        </w:tc>
        <w:tc>
          <w:tcPr>
            <w:tcW w:w="620" w:type="dxa"/>
            <w:shd w:val="clear" w:color="auto" w:fill="auto"/>
            <w:vAlign w:val="center"/>
          </w:tcPr>
          <w:p w14:paraId="603F972C">
            <w:pPr>
              <w:jc w:val="right"/>
              <w:rPr>
                <w:rFonts w:hint="eastAsia" w:ascii="仿宋_GB2312" w:hAnsi="宋体" w:eastAsia="仿宋_GB2312" w:cs="宋体"/>
                <w:sz w:val="18"/>
                <w:szCs w:val="18"/>
              </w:rPr>
            </w:pPr>
          </w:p>
        </w:tc>
      </w:tr>
      <w:tr w14:paraId="265D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CC9C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7E9986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62BA33A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C5CB0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其他广播电视支出</w:t>
            </w:r>
          </w:p>
        </w:tc>
        <w:tc>
          <w:tcPr>
            <w:tcW w:w="2170" w:type="dxa"/>
            <w:shd w:val="clear" w:color="auto" w:fill="auto"/>
            <w:vAlign w:val="center"/>
          </w:tcPr>
          <w:p w14:paraId="2AF6F96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*001</w:t>
            </w:r>
          </w:p>
        </w:tc>
        <w:tc>
          <w:tcPr>
            <w:tcW w:w="950" w:type="dxa"/>
            <w:shd w:val="clear" w:color="auto" w:fill="auto"/>
            <w:vAlign w:val="center"/>
          </w:tcPr>
          <w:p w14:paraId="5FCB550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w:t>
            </w:r>
          </w:p>
        </w:tc>
        <w:tc>
          <w:tcPr>
            <w:tcW w:w="720" w:type="dxa"/>
            <w:shd w:val="clear" w:color="auto" w:fill="auto"/>
            <w:vAlign w:val="center"/>
          </w:tcPr>
          <w:p w14:paraId="16893773">
            <w:pPr>
              <w:jc w:val="right"/>
              <w:rPr>
                <w:rFonts w:hint="eastAsia" w:ascii="仿宋_GB2312" w:hAnsi="宋体" w:eastAsia="仿宋_GB2312" w:cs="宋体"/>
                <w:sz w:val="18"/>
                <w:szCs w:val="18"/>
              </w:rPr>
            </w:pPr>
          </w:p>
        </w:tc>
        <w:tc>
          <w:tcPr>
            <w:tcW w:w="820" w:type="dxa"/>
            <w:shd w:val="clear" w:color="auto" w:fill="auto"/>
            <w:vAlign w:val="center"/>
          </w:tcPr>
          <w:p w14:paraId="2920E4B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w:t>
            </w:r>
          </w:p>
        </w:tc>
        <w:tc>
          <w:tcPr>
            <w:tcW w:w="670" w:type="dxa"/>
            <w:shd w:val="clear" w:color="auto" w:fill="auto"/>
            <w:vAlign w:val="center"/>
          </w:tcPr>
          <w:p w14:paraId="6DF2DADA">
            <w:pPr>
              <w:jc w:val="right"/>
              <w:rPr>
                <w:rFonts w:hint="eastAsia" w:ascii="仿宋_GB2312" w:hAnsi="宋体" w:eastAsia="仿宋_GB2312" w:cs="宋体"/>
                <w:sz w:val="18"/>
                <w:szCs w:val="18"/>
              </w:rPr>
            </w:pPr>
          </w:p>
        </w:tc>
        <w:tc>
          <w:tcPr>
            <w:tcW w:w="710" w:type="dxa"/>
            <w:shd w:val="clear" w:color="auto" w:fill="auto"/>
            <w:vAlign w:val="center"/>
          </w:tcPr>
          <w:p w14:paraId="18C2DB01">
            <w:pPr>
              <w:jc w:val="right"/>
              <w:rPr>
                <w:rFonts w:hint="eastAsia" w:ascii="仿宋_GB2312" w:hAnsi="宋体" w:eastAsia="仿宋_GB2312" w:cs="宋体"/>
                <w:sz w:val="18"/>
                <w:szCs w:val="18"/>
              </w:rPr>
            </w:pPr>
          </w:p>
        </w:tc>
        <w:tc>
          <w:tcPr>
            <w:tcW w:w="700" w:type="dxa"/>
            <w:shd w:val="clear" w:color="auto" w:fill="auto"/>
            <w:vAlign w:val="center"/>
          </w:tcPr>
          <w:p w14:paraId="065867F2">
            <w:pPr>
              <w:jc w:val="right"/>
              <w:rPr>
                <w:rFonts w:hint="eastAsia" w:ascii="仿宋_GB2312" w:hAnsi="宋体" w:eastAsia="仿宋_GB2312" w:cs="宋体"/>
                <w:sz w:val="18"/>
                <w:szCs w:val="18"/>
              </w:rPr>
            </w:pPr>
          </w:p>
        </w:tc>
        <w:tc>
          <w:tcPr>
            <w:tcW w:w="710" w:type="dxa"/>
            <w:shd w:val="clear" w:color="auto" w:fill="auto"/>
            <w:vAlign w:val="center"/>
          </w:tcPr>
          <w:p w14:paraId="08985355">
            <w:pPr>
              <w:jc w:val="right"/>
              <w:rPr>
                <w:rFonts w:hint="eastAsia" w:ascii="仿宋_GB2312" w:hAnsi="宋体" w:eastAsia="仿宋_GB2312" w:cs="宋体"/>
                <w:sz w:val="18"/>
                <w:szCs w:val="18"/>
              </w:rPr>
            </w:pPr>
          </w:p>
        </w:tc>
        <w:tc>
          <w:tcPr>
            <w:tcW w:w="790" w:type="dxa"/>
            <w:shd w:val="clear" w:color="auto" w:fill="auto"/>
            <w:vAlign w:val="center"/>
          </w:tcPr>
          <w:p w14:paraId="56C1A1FE">
            <w:pPr>
              <w:jc w:val="right"/>
              <w:rPr>
                <w:rFonts w:hint="eastAsia" w:ascii="仿宋_GB2312" w:hAnsi="宋体" w:eastAsia="仿宋_GB2312" w:cs="宋体"/>
                <w:sz w:val="18"/>
                <w:szCs w:val="18"/>
              </w:rPr>
            </w:pPr>
          </w:p>
        </w:tc>
        <w:tc>
          <w:tcPr>
            <w:tcW w:w="640" w:type="dxa"/>
            <w:shd w:val="clear" w:color="auto" w:fill="auto"/>
            <w:vAlign w:val="center"/>
          </w:tcPr>
          <w:p w14:paraId="5D707D5D">
            <w:pPr>
              <w:jc w:val="right"/>
              <w:rPr>
                <w:rFonts w:hint="eastAsia" w:ascii="仿宋_GB2312" w:hAnsi="宋体" w:eastAsia="仿宋_GB2312" w:cs="宋体"/>
                <w:sz w:val="18"/>
                <w:szCs w:val="18"/>
              </w:rPr>
            </w:pPr>
          </w:p>
        </w:tc>
        <w:tc>
          <w:tcPr>
            <w:tcW w:w="700" w:type="dxa"/>
            <w:shd w:val="clear" w:color="auto" w:fill="auto"/>
            <w:vAlign w:val="center"/>
          </w:tcPr>
          <w:p w14:paraId="3F864ECC">
            <w:pPr>
              <w:jc w:val="right"/>
              <w:rPr>
                <w:rFonts w:hint="eastAsia" w:ascii="仿宋_GB2312" w:hAnsi="宋体" w:eastAsia="仿宋_GB2312" w:cs="宋体"/>
                <w:sz w:val="18"/>
                <w:szCs w:val="18"/>
              </w:rPr>
            </w:pPr>
          </w:p>
        </w:tc>
        <w:tc>
          <w:tcPr>
            <w:tcW w:w="620" w:type="dxa"/>
            <w:shd w:val="clear" w:color="auto" w:fill="auto"/>
            <w:vAlign w:val="center"/>
          </w:tcPr>
          <w:p w14:paraId="1E89C52C">
            <w:pPr>
              <w:jc w:val="right"/>
              <w:rPr>
                <w:rFonts w:hint="eastAsia" w:ascii="仿宋_GB2312" w:hAnsi="宋体" w:eastAsia="仿宋_GB2312" w:cs="宋体"/>
                <w:sz w:val="18"/>
                <w:szCs w:val="18"/>
              </w:rPr>
            </w:pPr>
          </w:p>
        </w:tc>
      </w:tr>
      <w:tr w14:paraId="1269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4F04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5B7E56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18B898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CAD13D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其他广播电视支出</w:t>
            </w:r>
          </w:p>
        </w:tc>
        <w:tc>
          <w:tcPr>
            <w:tcW w:w="2170" w:type="dxa"/>
            <w:shd w:val="clear" w:color="auto" w:fill="auto"/>
            <w:vAlign w:val="center"/>
          </w:tcPr>
          <w:p w14:paraId="16DE198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2024年中央补助地方公共文化服务体系建设补助资金吐市财文[2023]97号</w:t>
            </w:r>
          </w:p>
        </w:tc>
        <w:tc>
          <w:tcPr>
            <w:tcW w:w="950" w:type="dxa"/>
            <w:shd w:val="clear" w:color="auto" w:fill="auto"/>
            <w:vAlign w:val="center"/>
          </w:tcPr>
          <w:p w14:paraId="61856F4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34.73</w:t>
            </w:r>
          </w:p>
        </w:tc>
        <w:tc>
          <w:tcPr>
            <w:tcW w:w="720" w:type="dxa"/>
            <w:shd w:val="clear" w:color="auto" w:fill="auto"/>
            <w:vAlign w:val="center"/>
          </w:tcPr>
          <w:p w14:paraId="570C16CB">
            <w:pPr>
              <w:jc w:val="right"/>
              <w:rPr>
                <w:rFonts w:hint="eastAsia" w:ascii="仿宋_GB2312" w:hAnsi="宋体" w:eastAsia="仿宋_GB2312" w:cs="宋体"/>
                <w:sz w:val="18"/>
                <w:szCs w:val="18"/>
              </w:rPr>
            </w:pPr>
          </w:p>
        </w:tc>
        <w:tc>
          <w:tcPr>
            <w:tcW w:w="820" w:type="dxa"/>
            <w:shd w:val="clear" w:color="auto" w:fill="auto"/>
            <w:vAlign w:val="center"/>
          </w:tcPr>
          <w:p w14:paraId="05D35592">
            <w:pPr>
              <w:jc w:val="right"/>
              <w:rPr>
                <w:rFonts w:hint="eastAsia" w:ascii="仿宋_GB2312" w:hAnsi="宋体" w:eastAsia="仿宋_GB2312" w:cs="宋体"/>
                <w:sz w:val="18"/>
                <w:szCs w:val="18"/>
              </w:rPr>
            </w:pPr>
          </w:p>
        </w:tc>
        <w:tc>
          <w:tcPr>
            <w:tcW w:w="670" w:type="dxa"/>
            <w:shd w:val="clear" w:color="auto" w:fill="auto"/>
            <w:vAlign w:val="center"/>
          </w:tcPr>
          <w:p w14:paraId="17868421">
            <w:pPr>
              <w:jc w:val="right"/>
              <w:rPr>
                <w:rFonts w:hint="eastAsia" w:ascii="仿宋_GB2312" w:hAnsi="宋体" w:eastAsia="仿宋_GB2312" w:cs="宋体"/>
                <w:sz w:val="18"/>
                <w:szCs w:val="18"/>
              </w:rPr>
            </w:pPr>
          </w:p>
        </w:tc>
        <w:tc>
          <w:tcPr>
            <w:tcW w:w="710" w:type="dxa"/>
            <w:shd w:val="clear" w:color="auto" w:fill="auto"/>
            <w:vAlign w:val="center"/>
          </w:tcPr>
          <w:p w14:paraId="1E87A169">
            <w:pPr>
              <w:jc w:val="right"/>
              <w:rPr>
                <w:rFonts w:hint="eastAsia" w:ascii="仿宋_GB2312" w:hAnsi="宋体" w:eastAsia="仿宋_GB2312" w:cs="宋体"/>
                <w:sz w:val="18"/>
                <w:szCs w:val="18"/>
              </w:rPr>
            </w:pPr>
          </w:p>
        </w:tc>
        <w:tc>
          <w:tcPr>
            <w:tcW w:w="700" w:type="dxa"/>
            <w:shd w:val="clear" w:color="auto" w:fill="auto"/>
            <w:vAlign w:val="center"/>
          </w:tcPr>
          <w:p w14:paraId="5447EE3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34.73</w:t>
            </w:r>
          </w:p>
        </w:tc>
        <w:tc>
          <w:tcPr>
            <w:tcW w:w="710" w:type="dxa"/>
            <w:shd w:val="clear" w:color="auto" w:fill="auto"/>
            <w:vAlign w:val="center"/>
          </w:tcPr>
          <w:p w14:paraId="6689BEB7">
            <w:pPr>
              <w:jc w:val="right"/>
              <w:rPr>
                <w:rFonts w:hint="eastAsia" w:ascii="仿宋_GB2312" w:hAnsi="宋体" w:eastAsia="仿宋_GB2312" w:cs="宋体"/>
                <w:sz w:val="18"/>
                <w:szCs w:val="18"/>
              </w:rPr>
            </w:pPr>
          </w:p>
        </w:tc>
        <w:tc>
          <w:tcPr>
            <w:tcW w:w="790" w:type="dxa"/>
            <w:shd w:val="clear" w:color="auto" w:fill="auto"/>
            <w:vAlign w:val="center"/>
          </w:tcPr>
          <w:p w14:paraId="4D66686B">
            <w:pPr>
              <w:jc w:val="right"/>
              <w:rPr>
                <w:rFonts w:hint="eastAsia" w:ascii="仿宋_GB2312" w:hAnsi="宋体" w:eastAsia="仿宋_GB2312" w:cs="宋体"/>
                <w:sz w:val="18"/>
                <w:szCs w:val="18"/>
              </w:rPr>
            </w:pPr>
          </w:p>
        </w:tc>
        <w:tc>
          <w:tcPr>
            <w:tcW w:w="640" w:type="dxa"/>
            <w:shd w:val="clear" w:color="auto" w:fill="auto"/>
            <w:vAlign w:val="center"/>
          </w:tcPr>
          <w:p w14:paraId="6CC0A6F6">
            <w:pPr>
              <w:jc w:val="right"/>
              <w:rPr>
                <w:rFonts w:hint="eastAsia" w:ascii="仿宋_GB2312" w:hAnsi="宋体" w:eastAsia="仿宋_GB2312" w:cs="宋体"/>
                <w:sz w:val="18"/>
                <w:szCs w:val="18"/>
              </w:rPr>
            </w:pPr>
          </w:p>
        </w:tc>
        <w:tc>
          <w:tcPr>
            <w:tcW w:w="700" w:type="dxa"/>
            <w:shd w:val="clear" w:color="auto" w:fill="auto"/>
            <w:vAlign w:val="center"/>
          </w:tcPr>
          <w:p w14:paraId="35D22042">
            <w:pPr>
              <w:jc w:val="right"/>
              <w:rPr>
                <w:rFonts w:hint="eastAsia" w:ascii="仿宋_GB2312" w:hAnsi="宋体" w:eastAsia="仿宋_GB2312" w:cs="宋体"/>
                <w:sz w:val="18"/>
                <w:szCs w:val="18"/>
              </w:rPr>
            </w:pPr>
          </w:p>
        </w:tc>
        <w:tc>
          <w:tcPr>
            <w:tcW w:w="620" w:type="dxa"/>
            <w:shd w:val="clear" w:color="auto" w:fill="auto"/>
            <w:vAlign w:val="center"/>
          </w:tcPr>
          <w:p w14:paraId="592C453D">
            <w:pPr>
              <w:jc w:val="right"/>
              <w:rPr>
                <w:rFonts w:hint="eastAsia" w:ascii="仿宋_GB2312" w:hAnsi="宋体" w:eastAsia="仿宋_GB2312" w:cs="宋体"/>
                <w:sz w:val="18"/>
                <w:szCs w:val="18"/>
              </w:rPr>
            </w:pPr>
          </w:p>
        </w:tc>
      </w:tr>
      <w:tr w14:paraId="031F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4A4D6D5">
            <w:pPr>
              <w:jc w:val="center"/>
              <w:rPr>
                <w:rFonts w:hint="eastAsia" w:ascii="仿宋_GB2312" w:hAnsi="宋体" w:eastAsia="仿宋_GB2312" w:cs="宋体"/>
                <w:b/>
                <w:sz w:val="18"/>
                <w:szCs w:val="18"/>
              </w:rPr>
            </w:pPr>
          </w:p>
        </w:tc>
        <w:tc>
          <w:tcPr>
            <w:tcW w:w="567" w:type="dxa"/>
            <w:shd w:val="clear" w:color="auto" w:fill="auto"/>
            <w:vAlign w:val="center"/>
          </w:tcPr>
          <w:p w14:paraId="22D2962D">
            <w:pPr>
              <w:jc w:val="center"/>
              <w:rPr>
                <w:rFonts w:hint="eastAsia" w:ascii="仿宋_GB2312" w:hAnsi="宋体" w:eastAsia="仿宋_GB2312" w:cs="宋体"/>
                <w:b/>
                <w:sz w:val="18"/>
                <w:szCs w:val="18"/>
              </w:rPr>
            </w:pPr>
          </w:p>
        </w:tc>
        <w:tc>
          <w:tcPr>
            <w:tcW w:w="567" w:type="dxa"/>
            <w:shd w:val="clear" w:color="auto" w:fill="auto"/>
            <w:vAlign w:val="center"/>
          </w:tcPr>
          <w:p w14:paraId="03D80C4D">
            <w:pPr>
              <w:jc w:val="center"/>
              <w:rPr>
                <w:rFonts w:hint="eastAsia" w:ascii="仿宋_GB2312" w:hAnsi="宋体" w:eastAsia="仿宋_GB2312" w:cs="宋体"/>
                <w:b/>
                <w:sz w:val="18"/>
                <w:szCs w:val="18"/>
              </w:rPr>
            </w:pPr>
          </w:p>
        </w:tc>
        <w:tc>
          <w:tcPr>
            <w:tcW w:w="2321" w:type="dxa"/>
            <w:shd w:val="clear" w:color="auto" w:fill="auto"/>
            <w:vAlign w:val="center"/>
          </w:tcPr>
          <w:p w14:paraId="125C922F">
            <w:pPr>
              <w:jc w:val="left"/>
              <w:rPr>
                <w:rFonts w:hint="eastAsia" w:ascii="仿宋_GB2312" w:hAnsi="宋体" w:eastAsia="仿宋_GB2312" w:cs="宋体"/>
                <w:b/>
                <w:sz w:val="18"/>
                <w:szCs w:val="18"/>
              </w:rPr>
            </w:pPr>
          </w:p>
        </w:tc>
        <w:tc>
          <w:tcPr>
            <w:tcW w:w="2170" w:type="dxa"/>
            <w:shd w:val="clear" w:color="auto" w:fill="auto"/>
            <w:vAlign w:val="center"/>
          </w:tcPr>
          <w:p w14:paraId="0460CEF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0F1CFC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55.23</w:t>
            </w:r>
          </w:p>
        </w:tc>
        <w:tc>
          <w:tcPr>
            <w:tcW w:w="720" w:type="dxa"/>
            <w:shd w:val="clear" w:color="auto" w:fill="auto"/>
            <w:vAlign w:val="center"/>
          </w:tcPr>
          <w:p w14:paraId="27BCAF2E">
            <w:pPr>
              <w:jc w:val="right"/>
              <w:rPr>
                <w:rFonts w:hint="eastAsia" w:ascii="仿宋_GB2312" w:hAnsi="宋体" w:eastAsia="仿宋_GB2312" w:cs="宋体"/>
                <w:b/>
                <w:sz w:val="18"/>
                <w:szCs w:val="18"/>
              </w:rPr>
            </w:pPr>
          </w:p>
        </w:tc>
        <w:tc>
          <w:tcPr>
            <w:tcW w:w="820" w:type="dxa"/>
            <w:shd w:val="clear" w:color="auto" w:fill="auto"/>
            <w:vAlign w:val="center"/>
          </w:tcPr>
          <w:p w14:paraId="0C993FC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5.50</w:t>
            </w:r>
          </w:p>
        </w:tc>
        <w:tc>
          <w:tcPr>
            <w:tcW w:w="670" w:type="dxa"/>
            <w:shd w:val="clear" w:color="auto" w:fill="auto"/>
            <w:vAlign w:val="center"/>
          </w:tcPr>
          <w:p w14:paraId="6E311E8B">
            <w:pPr>
              <w:jc w:val="right"/>
              <w:rPr>
                <w:rFonts w:hint="eastAsia" w:ascii="仿宋_GB2312" w:hAnsi="宋体" w:eastAsia="仿宋_GB2312" w:cs="宋体"/>
                <w:b/>
                <w:sz w:val="18"/>
                <w:szCs w:val="18"/>
              </w:rPr>
            </w:pPr>
          </w:p>
        </w:tc>
        <w:tc>
          <w:tcPr>
            <w:tcW w:w="710" w:type="dxa"/>
            <w:shd w:val="clear" w:color="auto" w:fill="auto"/>
            <w:vAlign w:val="center"/>
          </w:tcPr>
          <w:p w14:paraId="6D6DA57E">
            <w:pPr>
              <w:jc w:val="right"/>
              <w:rPr>
                <w:rFonts w:hint="eastAsia" w:ascii="仿宋_GB2312" w:hAnsi="宋体" w:eastAsia="仿宋_GB2312" w:cs="宋体"/>
                <w:b/>
                <w:sz w:val="18"/>
                <w:szCs w:val="18"/>
              </w:rPr>
            </w:pPr>
          </w:p>
        </w:tc>
        <w:tc>
          <w:tcPr>
            <w:tcW w:w="700" w:type="dxa"/>
            <w:shd w:val="clear" w:color="auto" w:fill="auto"/>
            <w:vAlign w:val="center"/>
          </w:tcPr>
          <w:p w14:paraId="2272BB4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34.73</w:t>
            </w:r>
          </w:p>
        </w:tc>
        <w:tc>
          <w:tcPr>
            <w:tcW w:w="710" w:type="dxa"/>
            <w:shd w:val="clear" w:color="auto" w:fill="auto"/>
            <w:vAlign w:val="center"/>
          </w:tcPr>
          <w:p w14:paraId="26883B7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535CEF95">
            <w:pPr>
              <w:jc w:val="right"/>
              <w:rPr>
                <w:rFonts w:hint="eastAsia" w:ascii="仿宋_GB2312" w:hAnsi="宋体" w:eastAsia="仿宋_GB2312" w:cs="宋体"/>
                <w:b/>
                <w:sz w:val="18"/>
                <w:szCs w:val="18"/>
              </w:rPr>
            </w:pPr>
          </w:p>
        </w:tc>
        <w:tc>
          <w:tcPr>
            <w:tcW w:w="640" w:type="dxa"/>
            <w:shd w:val="clear" w:color="auto" w:fill="auto"/>
            <w:vAlign w:val="center"/>
          </w:tcPr>
          <w:p w14:paraId="2F60144D">
            <w:pPr>
              <w:jc w:val="right"/>
              <w:rPr>
                <w:rFonts w:hint="eastAsia" w:ascii="仿宋_GB2312" w:hAnsi="宋体" w:eastAsia="仿宋_GB2312" w:cs="宋体"/>
                <w:b/>
                <w:sz w:val="18"/>
                <w:szCs w:val="18"/>
              </w:rPr>
            </w:pPr>
          </w:p>
        </w:tc>
        <w:tc>
          <w:tcPr>
            <w:tcW w:w="700" w:type="dxa"/>
            <w:shd w:val="clear" w:color="auto" w:fill="auto"/>
            <w:vAlign w:val="center"/>
          </w:tcPr>
          <w:p w14:paraId="13F79A67">
            <w:pPr>
              <w:jc w:val="right"/>
              <w:rPr>
                <w:rFonts w:hint="eastAsia" w:ascii="仿宋_GB2312" w:hAnsi="宋体" w:eastAsia="仿宋_GB2312" w:cs="宋体"/>
                <w:b/>
                <w:sz w:val="18"/>
                <w:szCs w:val="18"/>
              </w:rPr>
            </w:pPr>
          </w:p>
        </w:tc>
        <w:tc>
          <w:tcPr>
            <w:tcW w:w="620" w:type="dxa"/>
            <w:shd w:val="clear" w:color="auto" w:fill="auto"/>
            <w:vAlign w:val="center"/>
          </w:tcPr>
          <w:p w14:paraId="1CEB1F63">
            <w:pPr>
              <w:jc w:val="right"/>
              <w:rPr>
                <w:rFonts w:hint="eastAsia" w:ascii="仿宋_GB2312" w:hAnsi="宋体" w:eastAsia="仿宋_GB2312" w:cs="宋体"/>
                <w:b/>
                <w:sz w:val="18"/>
                <w:szCs w:val="18"/>
              </w:rPr>
            </w:pPr>
          </w:p>
        </w:tc>
      </w:tr>
    </w:tbl>
    <w:p w14:paraId="0E33E26C">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192687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8BE5F6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894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A5E681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1318" w:type="dxa"/>
            <w:tcBorders>
              <w:top w:val="nil"/>
              <w:left w:val="nil"/>
              <w:bottom w:val="nil"/>
              <w:right w:val="nil"/>
            </w:tcBorders>
          </w:tcPr>
          <w:p w14:paraId="52CB9EB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338E50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B29C6F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EFEBD9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DBB72A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AB4BF9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C191F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90AAEF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9E61C1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BD024E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B2377B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98CE8C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26ACF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DC75B6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40A2AB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514FC48">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11F152C">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07C099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1896A3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FBD3AFE">
            <w:pPr>
              <w:widowControl/>
              <w:jc w:val="left"/>
              <w:rPr>
                <w:rFonts w:hint="eastAsia" w:ascii="仿宋_GB2312" w:hAnsi="宋体" w:eastAsia="仿宋_GB2312" w:cs="宋体"/>
                <w:b/>
                <w:bCs/>
                <w:color w:val="000000"/>
                <w:kern w:val="0"/>
                <w:sz w:val="20"/>
              </w:rPr>
            </w:pPr>
          </w:p>
        </w:tc>
      </w:tr>
      <w:tr w14:paraId="605067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CB231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0D6C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F1A0A2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03A25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78350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9741A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BF9EE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3F0284">
            <w:pPr>
              <w:widowControl/>
              <w:jc w:val="right"/>
              <w:rPr>
                <w:rFonts w:hint="eastAsia" w:ascii="仿宋_GB2312" w:hAnsi="宋体" w:eastAsia="仿宋_GB2312" w:cs="宋体"/>
                <w:b/>
                <w:kern w:val="0"/>
                <w:sz w:val="18"/>
                <w:szCs w:val="18"/>
              </w:rPr>
            </w:pPr>
          </w:p>
        </w:tc>
      </w:tr>
      <w:tr w14:paraId="66A1156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A1981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556F1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93CE6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62015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DB0C3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71C75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F866F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93B55A">
            <w:pPr>
              <w:widowControl/>
              <w:jc w:val="right"/>
              <w:rPr>
                <w:rFonts w:hint="eastAsia" w:ascii="仿宋_GB2312" w:hAnsi="宋体" w:eastAsia="仿宋_GB2312" w:cs="宋体"/>
                <w:b/>
                <w:kern w:val="0"/>
                <w:sz w:val="18"/>
                <w:szCs w:val="18"/>
              </w:rPr>
            </w:pPr>
          </w:p>
        </w:tc>
      </w:tr>
      <w:tr w14:paraId="2F58CD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C0381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33978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47F39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59163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B6097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95A04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3378C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AE0740">
            <w:pPr>
              <w:widowControl/>
              <w:jc w:val="right"/>
              <w:rPr>
                <w:rFonts w:hint="eastAsia" w:ascii="仿宋_GB2312" w:hAnsi="宋体" w:eastAsia="仿宋_GB2312" w:cs="宋体"/>
                <w:b/>
                <w:kern w:val="0"/>
                <w:sz w:val="18"/>
                <w:szCs w:val="18"/>
              </w:rPr>
            </w:pPr>
          </w:p>
        </w:tc>
      </w:tr>
      <w:tr w14:paraId="02A53E2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CA20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5665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86DDC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F7365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EBBA8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5EFB7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E125A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6F087C">
            <w:pPr>
              <w:widowControl/>
              <w:jc w:val="right"/>
              <w:rPr>
                <w:rFonts w:hint="eastAsia" w:ascii="仿宋_GB2312" w:hAnsi="宋体" w:eastAsia="仿宋_GB2312" w:cs="宋体"/>
                <w:b/>
                <w:kern w:val="0"/>
                <w:sz w:val="18"/>
                <w:szCs w:val="18"/>
              </w:rPr>
            </w:pPr>
          </w:p>
        </w:tc>
      </w:tr>
      <w:tr w14:paraId="75FE64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4E7E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63DC3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02FA2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426B8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24D67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446FB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7DB8B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22F42E">
            <w:pPr>
              <w:widowControl/>
              <w:jc w:val="right"/>
              <w:rPr>
                <w:rFonts w:hint="eastAsia" w:ascii="仿宋_GB2312" w:hAnsi="宋体" w:eastAsia="仿宋_GB2312" w:cs="宋体"/>
                <w:b/>
                <w:kern w:val="0"/>
                <w:sz w:val="18"/>
                <w:szCs w:val="18"/>
              </w:rPr>
            </w:pPr>
          </w:p>
        </w:tc>
      </w:tr>
      <w:tr w14:paraId="4DDFA6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510A4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054C8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56542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E725F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A8982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E1C9C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07180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30E575">
            <w:pPr>
              <w:widowControl/>
              <w:jc w:val="right"/>
              <w:rPr>
                <w:rFonts w:hint="eastAsia" w:ascii="仿宋_GB2312" w:hAnsi="宋体" w:eastAsia="仿宋_GB2312" w:cs="宋体"/>
                <w:b/>
                <w:kern w:val="0"/>
                <w:sz w:val="18"/>
                <w:szCs w:val="18"/>
              </w:rPr>
            </w:pPr>
          </w:p>
        </w:tc>
      </w:tr>
      <w:tr w14:paraId="4B37FF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0167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F86E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C093C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F3290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7A515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8FD90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862B5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38EF0F">
            <w:pPr>
              <w:widowControl/>
              <w:jc w:val="right"/>
              <w:rPr>
                <w:rFonts w:hint="eastAsia" w:ascii="仿宋_GB2312" w:hAnsi="宋体" w:eastAsia="仿宋_GB2312" w:cs="宋体"/>
                <w:b/>
                <w:kern w:val="0"/>
                <w:sz w:val="18"/>
                <w:szCs w:val="18"/>
              </w:rPr>
            </w:pPr>
          </w:p>
        </w:tc>
      </w:tr>
      <w:tr w14:paraId="51331E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50837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1CF98F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2CDCF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255B9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36F58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77630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1E51C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349B35">
            <w:pPr>
              <w:widowControl/>
              <w:jc w:val="right"/>
              <w:rPr>
                <w:rFonts w:hint="eastAsia" w:ascii="仿宋_GB2312" w:hAnsi="宋体" w:eastAsia="仿宋_GB2312" w:cs="宋体"/>
                <w:b/>
                <w:kern w:val="0"/>
                <w:sz w:val="18"/>
                <w:szCs w:val="18"/>
              </w:rPr>
            </w:pPr>
          </w:p>
        </w:tc>
      </w:tr>
      <w:tr w14:paraId="784072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2674C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5A294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EDFA0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9DE71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4B628B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445DB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CB93D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F36397">
            <w:pPr>
              <w:widowControl/>
              <w:jc w:val="right"/>
              <w:rPr>
                <w:rFonts w:hint="eastAsia" w:ascii="仿宋_GB2312" w:hAnsi="宋体" w:eastAsia="仿宋_GB2312" w:cs="宋体"/>
                <w:b/>
                <w:kern w:val="0"/>
                <w:sz w:val="18"/>
                <w:szCs w:val="18"/>
              </w:rPr>
            </w:pPr>
          </w:p>
        </w:tc>
      </w:tr>
    </w:tbl>
    <w:p w14:paraId="5B7909C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备注：托克逊县融媒体中心（托克逊县广播电视台）2024年没有使用政府性基金预算拨款安排的支出，政府性基金预算支出情况表为空表。</w:t>
      </w:r>
    </w:p>
    <w:p w14:paraId="4D79327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D92064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233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606AB3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1318" w:type="dxa"/>
            <w:tcBorders>
              <w:top w:val="nil"/>
              <w:left w:val="nil"/>
              <w:bottom w:val="nil"/>
              <w:right w:val="nil"/>
            </w:tcBorders>
          </w:tcPr>
          <w:p w14:paraId="68E3B21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8B6021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7AA8F2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AD80FE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DE6BB4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3A4816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41F6D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EA74C0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31D868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EBEFA5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964A1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9381CA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05700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0A8E44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A49BF0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A31229D">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A09C30A">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38C46F3">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78ABCE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07DE7F3">
            <w:pPr>
              <w:widowControl/>
              <w:jc w:val="center"/>
              <w:rPr>
                <w:rFonts w:hint="eastAsia" w:ascii="仿宋_GB2312" w:hAnsi="宋体" w:eastAsia="仿宋_GB2312" w:cs="宋体"/>
                <w:b/>
                <w:bCs/>
                <w:color w:val="000000"/>
                <w:kern w:val="0"/>
                <w:sz w:val="20"/>
              </w:rPr>
            </w:pPr>
          </w:p>
        </w:tc>
      </w:tr>
      <w:tr w14:paraId="16BB80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B1436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72F05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7A854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58E36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1950D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403C0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4C8BA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97343A">
            <w:pPr>
              <w:widowControl/>
              <w:jc w:val="right"/>
              <w:rPr>
                <w:rFonts w:hint="eastAsia" w:ascii="仿宋_GB2312" w:hAnsi="宋体" w:eastAsia="仿宋_GB2312" w:cs="宋体"/>
                <w:b/>
                <w:kern w:val="0"/>
                <w:sz w:val="18"/>
                <w:szCs w:val="18"/>
              </w:rPr>
            </w:pPr>
          </w:p>
        </w:tc>
      </w:tr>
      <w:tr w14:paraId="45888D7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46D39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30F8A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C0684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6E23F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65C9D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FC14B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B4915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37B788">
            <w:pPr>
              <w:widowControl/>
              <w:jc w:val="right"/>
              <w:rPr>
                <w:rFonts w:hint="eastAsia" w:ascii="仿宋_GB2312" w:hAnsi="宋体" w:eastAsia="仿宋_GB2312" w:cs="宋体"/>
                <w:b/>
                <w:kern w:val="0"/>
                <w:sz w:val="18"/>
                <w:szCs w:val="18"/>
              </w:rPr>
            </w:pPr>
          </w:p>
        </w:tc>
      </w:tr>
      <w:tr w14:paraId="25F736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A8A6E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1822D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FC948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DAC86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46C43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E2B05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951B6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493807">
            <w:pPr>
              <w:widowControl/>
              <w:jc w:val="right"/>
              <w:rPr>
                <w:rFonts w:hint="eastAsia" w:ascii="仿宋_GB2312" w:hAnsi="宋体" w:eastAsia="仿宋_GB2312" w:cs="宋体"/>
                <w:b/>
                <w:kern w:val="0"/>
                <w:sz w:val="18"/>
                <w:szCs w:val="18"/>
              </w:rPr>
            </w:pPr>
          </w:p>
        </w:tc>
      </w:tr>
      <w:tr w14:paraId="535CF2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01943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9F84C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B4AF3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B389C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BA8B2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79903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9F670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403C79">
            <w:pPr>
              <w:widowControl/>
              <w:jc w:val="right"/>
              <w:rPr>
                <w:rFonts w:hint="eastAsia" w:ascii="仿宋_GB2312" w:hAnsi="宋体" w:eastAsia="仿宋_GB2312" w:cs="宋体"/>
                <w:b/>
                <w:kern w:val="0"/>
                <w:sz w:val="18"/>
                <w:szCs w:val="18"/>
              </w:rPr>
            </w:pPr>
          </w:p>
        </w:tc>
      </w:tr>
      <w:tr w14:paraId="51EE68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CA656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A0D9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D0DFA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20AA0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281E2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1A3DF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C8581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E85415">
            <w:pPr>
              <w:widowControl/>
              <w:jc w:val="right"/>
              <w:rPr>
                <w:rFonts w:hint="eastAsia" w:ascii="仿宋_GB2312" w:hAnsi="宋体" w:eastAsia="仿宋_GB2312" w:cs="宋体"/>
                <w:b/>
                <w:kern w:val="0"/>
                <w:sz w:val="18"/>
                <w:szCs w:val="18"/>
              </w:rPr>
            </w:pPr>
          </w:p>
        </w:tc>
      </w:tr>
      <w:tr w14:paraId="34D86E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28B2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660B9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D673B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23377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1371E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04673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F8250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B0A5E1">
            <w:pPr>
              <w:widowControl/>
              <w:jc w:val="right"/>
              <w:rPr>
                <w:rFonts w:hint="eastAsia" w:ascii="仿宋_GB2312" w:hAnsi="宋体" w:eastAsia="仿宋_GB2312" w:cs="宋体"/>
                <w:b/>
                <w:kern w:val="0"/>
                <w:sz w:val="18"/>
                <w:szCs w:val="18"/>
              </w:rPr>
            </w:pPr>
          </w:p>
        </w:tc>
      </w:tr>
      <w:tr w14:paraId="44B890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199BD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7C502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1C12A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038D3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4E6CC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B0AFE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58993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FBAA15">
            <w:pPr>
              <w:widowControl/>
              <w:jc w:val="right"/>
              <w:rPr>
                <w:rFonts w:hint="eastAsia" w:ascii="仿宋_GB2312" w:hAnsi="宋体" w:eastAsia="仿宋_GB2312" w:cs="宋体"/>
                <w:b/>
                <w:kern w:val="0"/>
                <w:sz w:val="18"/>
                <w:szCs w:val="18"/>
              </w:rPr>
            </w:pPr>
          </w:p>
        </w:tc>
      </w:tr>
      <w:tr w14:paraId="2C6EFB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995E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BF990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5F6F5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3F8B3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CB92D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CC48C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11910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F587FD">
            <w:pPr>
              <w:widowControl/>
              <w:jc w:val="right"/>
              <w:rPr>
                <w:rFonts w:hint="eastAsia" w:ascii="仿宋_GB2312" w:hAnsi="宋体" w:eastAsia="仿宋_GB2312" w:cs="宋体"/>
                <w:b/>
                <w:kern w:val="0"/>
                <w:sz w:val="18"/>
                <w:szCs w:val="18"/>
              </w:rPr>
            </w:pPr>
          </w:p>
        </w:tc>
      </w:tr>
      <w:tr w14:paraId="04B2969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C3BF9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99CD6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6B036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6E455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C67A41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0E5BF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EA341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DD6D2F">
            <w:pPr>
              <w:widowControl/>
              <w:jc w:val="right"/>
              <w:rPr>
                <w:rFonts w:hint="eastAsia" w:ascii="仿宋_GB2312" w:hAnsi="宋体" w:eastAsia="仿宋_GB2312" w:cs="宋体"/>
                <w:b/>
                <w:kern w:val="0"/>
                <w:sz w:val="18"/>
                <w:szCs w:val="18"/>
              </w:rPr>
            </w:pPr>
          </w:p>
        </w:tc>
      </w:tr>
    </w:tbl>
    <w:p w14:paraId="52470121">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备注：托克逊县融媒体中心（托克逊县广播电视台）2024年没有使用国有资本经营预算拨款安排的支出，国有资本经营预算支出情况表为空表。</w:t>
      </w:r>
    </w:p>
    <w:p w14:paraId="090341A2">
      <w:pPr>
        <w:widowControl/>
        <w:jc w:val="left"/>
        <w:outlineLvl w:val="1"/>
        <w:rPr>
          <w:rFonts w:hint="eastAsia" w:ascii="仿宋_GB2312" w:hAnsi="宋体" w:eastAsia="仿宋_GB2312"/>
          <w:b/>
          <w:kern w:val="0"/>
          <w:sz w:val="32"/>
          <w:szCs w:val="32"/>
        </w:rPr>
      </w:pPr>
    </w:p>
    <w:p w14:paraId="5CF993E1">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DAB0922">
      <w:pPr>
        <w:widowControl/>
        <w:jc w:val="left"/>
        <w:outlineLvl w:val="1"/>
        <w:rPr>
          <w:rFonts w:hint="eastAsia" w:ascii="仿宋_GB2312" w:hAnsi="宋体" w:eastAsia="仿宋_GB2312"/>
          <w:b/>
          <w:kern w:val="0"/>
          <w:sz w:val="32"/>
          <w:szCs w:val="32"/>
        </w:rPr>
      </w:pPr>
    </w:p>
    <w:p w14:paraId="558A5AD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7CC66FD">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F5C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3797D32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1312" w:type="dxa"/>
            <w:tcBorders>
              <w:top w:val="nil"/>
              <w:left w:val="nil"/>
              <w:bottom w:val="nil"/>
              <w:right w:val="nil"/>
            </w:tcBorders>
          </w:tcPr>
          <w:p w14:paraId="568D21F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97A5AE8">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7DA330D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C483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AC88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30BFAD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2E9EF7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94C7E6">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C5AAC7">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035879D">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0A0342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CFCA244">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067E05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395274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C11010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6207E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2D6A50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F86C606">
            <w:pPr>
              <w:widowControl/>
              <w:jc w:val="center"/>
              <w:rPr>
                <w:rFonts w:hint="eastAsia" w:ascii="仿宋_GB2312" w:hAnsi="宋体" w:eastAsia="仿宋_GB2312" w:cs="宋体"/>
                <w:b/>
                <w:color w:val="000000"/>
                <w:kern w:val="0"/>
                <w:sz w:val="18"/>
              </w:rPr>
            </w:pPr>
          </w:p>
        </w:tc>
      </w:tr>
      <w:tr w14:paraId="37AB922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C17879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DB94EB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0CEE4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01D53E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27F340">
            <w:pPr>
              <w:widowControl/>
              <w:jc w:val="center"/>
              <w:rPr>
                <w:rFonts w:hint="eastAsia" w:ascii="仿宋_GB2312" w:hAnsi="宋体" w:eastAsia="仿宋_GB2312" w:cs="宋体"/>
                <w:b/>
                <w:color w:val="000000"/>
                <w:kern w:val="0"/>
                <w:sz w:val="18"/>
              </w:rPr>
            </w:pPr>
          </w:p>
        </w:tc>
      </w:tr>
      <w:tr w14:paraId="5219E45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C139D7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78CC54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E784573">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70D29C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0807A3">
            <w:pPr>
              <w:widowControl/>
              <w:jc w:val="center"/>
              <w:rPr>
                <w:rFonts w:hint="eastAsia" w:ascii="仿宋_GB2312" w:hAnsi="宋体" w:eastAsia="仿宋_GB2312" w:cs="宋体"/>
                <w:b/>
                <w:color w:val="000000"/>
                <w:kern w:val="0"/>
                <w:sz w:val="18"/>
              </w:rPr>
            </w:pPr>
          </w:p>
        </w:tc>
      </w:tr>
      <w:tr w14:paraId="4411117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659953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5BDBD2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B0FB75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4F9B42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A817924">
            <w:pPr>
              <w:widowControl/>
              <w:jc w:val="center"/>
              <w:rPr>
                <w:rFonts w:hint="eastAsia" w:ascii="仿宋_GB2312" w:hAnsi="宋体" w:eastAsia="仿宋_GB2312" w:cs="宋体"/>
                <w:b/>
                <w:color w:val="000000"/>
                <w:kern w:val="0"/>
                <w:sz w:val="18"/>
              </w:rPr>
            </w:pPr>
          </w:p>
        </w:tc>
      </w:tr>
      <w:tr w14:paraId="5F80A30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D74B8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77989A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CA3B9E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02040D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6360AC">
            <w:pPr>
              <w:widowControl/>
              <w:jc w:val="center"/>
              <w:rPr>
                <w:rFonts w:hint="eastAsia" w:ascii="仿宋_GB2312" w:hAnsi="宋体" w:eastAsia="仿宋_GB2312" w:cs="宋体"/>
                <w:b/>
                <w:color w:val="000000"/>
                <w:kern w:val="0"/>
                <w:sz w:val="18"/>
              </w:rPr>
            </w:pPr>
          </w:p>
        </w:tc>
      </w:tr>
      <w:tr w14:paraId="3F8FF1C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4FAA5F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EBD186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75EA31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4A3FB6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1EF9765">
            <w:pPr>
              <w:widowControl/>
              <w:jc w:val="center"/>
              <w:rPr>
                <w:rFonts w:hint="eastAsia" w:ascii="仿宋_GB2312" w:hAnsi="宋体" w:eastAsia="仿宋_GB2312" w:cs="宋体"/>
                <w:b/>
                <w:color w:val="000000"/>
                <w:kern w:val="0"/>
                <w:sz w:val="18"/>
              </w:rPr>
            </w:pPr>
          </w:p>
        </w:tc>
      </w:tr>
    </w:tbl>
    <w:p w14:paraId="103A60D1">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备注：托克逊县融媒体中心（托克逊县广播电视台）2024年未安排三公经费预算，三公经费支出情况表为空表。</w:t>
      </w:r>
    </w:p>
    <w:p w14:paraId="2AA0F464">
      <w:pPr>
        <w:widowControl/>
        <w:jc w:val="left"/>
        <w:outlineLvl w:val="1"/>
        <w:rPr>
          <w:rFonts w:hint="eastAsia" w:ascii="仿宋_GB2312" w:hAnsi="宋体" w:eastAsia="仿宋_GB2312"/>
          <w:b/>
          <w:kern w:val="0"/>
          <w:sz w:val="32"/>
          <w:szCs w:val="32"/>
        </w:rPr>
      </w:pPr>
    </w:p>
    <w:p w14:paraId="7BCC583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9616FE0">
      <w:pPr>
        <w:widowControl/>
        <w:jc w:val="left"/>
        <w:outlineLvl w:val="1"/>
        <w:rPr>
          <w:rFonts w:hint="eastAsia" w:ascii="仿宋_GB2312" w:hAnsi="宋体" w:eastAsia="仿宋_GB2312"/>
          <w:b/>
          <w:kern w:val="0"/>
          <w:sz w:val="32"/>
          <w:szCs w:val="32"/>
        </w:rPr>
      </w:pPr>
    </w:p>
    <w:p w14:paraId="5A0DD73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0072A75">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5D4D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DF4A88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编制单位：托克逊县融媒体中心（托克逊县广播电视台）</w:t>
            </w:r>
          </w:p>
        </w:tc>
        <w:tc>
          <w:tcPr>
            <w:tcW w:w="2000" w:type="dxa"/>
            <w:gridSpan w:val="2"/>
            <w:tcBorders>
              <w:top w:val="nil"/>
              <w:left w:val="nil"/>
              <w:bottom w:val="nil"/>
              <w:right w:val="nil"/>
            </w:tcBorders>
          </w:tcPr>
          <w:p w14:paraId="7DF28E6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3C7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992BCC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5D5FDF1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1FDC72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FCCEDB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4DFB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6E0E75B">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7D184E6B">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2885603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FC84BC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2102DE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1BD75C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7C5CD12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FD087E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3D1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5CF58FE">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3E95D214">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14A91FE3">
            <w:pPr>
              <w:spacing w:line="600" w:lineRule="exact"/>
              <w:jc w:val="center"/>
              <w:rPr>
                <w:rFonts w:hint="eastAsia" w:ascii="仿宋" w:hAnsi="仿宋" w:eastAsia="仿宋" w:cs="仿宋_GB2312"/>
                <w:bCs/>
                <w:kern w:val="0"/>
                <w:sz w:val="28"/>
                <w:szCs w:val="28"/>
              </w:rPr>
            </w:pPr>
          </w:p>
        </w:tc>
        <w:tc>
          <w:tcPr>
            <w:tcW w:w="890" w:type="dxa"/>
            <w:vAlign w:val="center"/>
          </w:tcPr>
          <w:p w14:paraId="3738FA0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1FDD42C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6578A6A">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6765A7DF">
            <w:pPr>
              <w:spacing w:line="600" w:lineRule="exact"/>
              <w:jc w:val="center"/>
              <w:rPr>
                <w:rFonts w:hint="eastAsia" w:ascii="仿宋" w:hAnsi="仿宋" w:eastAsia="仿宋" w:cs="仿宋_GB2312"/>
                <w:bCs/>
                <w:kern w:val="0"/>
                <w:sz w:val="28"/>
                <w:szCs w:val="28"/>
              </w:rPr>
            </w:pPr>
          </w:p>
        </w:tc>
        <w:tc>
          <w:tcPr>
            <w:tcW w:w="813" w:type="dxa"/>
            <w:vAlign w:val="center"/>
          </w:tcPr>
          <w:p w14:paraId="41E60C0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1681F3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28357EE">
            <w:pPr>
              <w:widowControl/>
              <w:spacing w:line="280" w:lineRule="exact"/>
              <w:jc w:val="center"/>
              <w:rPr>
                <w:rFonts w:hint="eastAsia" w:ascii="仿宋_GB2312" w:hAnsi="宋体" w:eastAsia="仿宋_GB2312" w:cs="宋体"/>
                <w:b/>
                <w:bCs/>
                <w:kern w:val="0"/>
                <w:sz w:val="20"/>
                <w:szCs w:val="20"/>
              </w:rPr>
            </w:pPr>
          </w:p>
        </w:tc>
      </w:tr>
      <w:tr w14:paraId="15AD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50A286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1BD75A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19.33</w:t>
            </w:r>
          </w:p>
        </w:tc>
        <w:tc>
          <w:tcPr>
            <w:tcW w:w="1054" w:type="dxa"/>
            <w:vAlign w:val="center"/>
          </w:tcPr>
          <w:p w14:paraId="0C56EAE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19.33</w:t>
            </w:r>
          </w:p>
        </w:tc>
        <w:tc>
          <w:tcPr>
            <w:tcW w:w="890" w:type="dxa"/>
            <w:vAlign w:val="center"/>
          </w:tcPr>
          <w:p w14:paraId="7D7F4AA7">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75FF097">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69D978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19.33</w:t>
            </w:r>
          </w:p>
        </w:tc>
        <w:tc>
          <w:tcPr>
            <w:tcW w:w="797" w:type="dxa"/>
            <w:vAlign w:val="center"/>
          </w:tcPr>
          <w:p w14:paraId="76CA6171">
            <w:pPr>
              <w:spacing w:line="600" w:lineRule="exact"/>
              <w:jc w:val="center"/>
              <w:rPr>
                <w:rFonts w:hint="eastAsia" w:ascii="仿宋" w:hAnsi="仿宋" w:eastAsia="仿宋" w:cs="仿宋_GB2312"/>
                <w:bCs/>
                <w:kern w:val="0"/>
                <w:sz w:val="18"/>
                <w:szCs w:val="18"/>
              </w:rPr>
            </w:pPr>
          </w:p>
        </w:tc>
        <w:tc>
          <w:tcPr>
            <w:tcW w:w="813" w:type="dxa"/>
            <w:vAlign w:val="center"/>
          </w:tcPr>
          <w:p w14:paraId="4D09189F">
            <w:pPr>
              <w:spacing w:line="600" w:lineRule="exact"/>
              <w:jc w:val="center"/>
              <w:rPr>
                <w:rFonts w:hint="eastAsia" w:ascii="仿宋" w:hAnsi="仿宋" w:eastAsia="仿宋" w:cs="仿宋_GB2312"/>
                <w:bCs/>
                <w:kern w:val="0"/>
                <w:sz w:val="18"/>
                <w:szCs w:val="18"/>
              </w:rPr>
            </w:pPr>
          </w:p>
        </w:tc>
        <w:tc>
          <w:tcPr>
            <w:tcW w:w="791" w:type="dxa"/>
            <w:vAlign w:val="center"/>
          </w:tcPr>
          <w:p w14:paraId="71026D3E">
            <w:pPr>
              <w:spacing w:line="600" w:lineRule="exact"/>
              <w:jc w:val="center"/>
              <w:rPr>
                <w:rFonts w:hint="eastAsia" w:ascii="仿宋" w:hAnsi="仿宋" w:eastAsia="仿宋" w:cs="仿宋_GB2312"/>
                <w:bCs/>
                <w:kern w:val="0"/>
                <w:sz w:val="18"/>
                <w:szCs w:val="18"/>
              </w:rPr>
            </w:pPr>
          </w:p>
        </w:tc>
        <w:tc>
          <w:tcPr>
            <w:tcW w:w="1211" w:type="dxa"/>
            <w:vAlign w:val="center"/>
          </w:tcPr>
          <w:p w14:paraId="0525C96E">
            <w:pPr>
              <w:spacing w:line="600" w:lineRule="exact"/>
              <w:jc w:val="center"/>
              <w:rPr>
                <w:rFonts w:hint="eastAsia" w:ascii="仿宋" w:hAnsi="仿宋" w:eastAsia="仿宋" w:cs="仿宋_GB2312"/>
                <w:bCs/>
                <w:kern w:val="0"/>
                <w:sz w:val="18"/>
                <w:szCs w:val="18"/>
              </w:rPr>
            </w:pPr>
          </w:p>
        </w:tc>
      </w:tr>
      <w:tr w14:paraId="7B20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EF7C4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2022年中央重大传染病防控经费托财社【2021】92号</w:t>
            </w:r>
          </w:p>
        </w:tc>
        <w:tc>
          <w:tcPr>
            <w:tcW w:w="850" w:type="dxa"/>
            <w:vAlign w:val="center"/>
          </w:tcPr>
          <w:p w14:paraId="6E80070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1054" w:type="dxa"/>
            <w:vAlign w:val="center"/>
          </w:tcPr>
          <w:p w14:paraId="409BC50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890" w:type="dxa"/>
            <w:vAlign w:val="center"/>
          </w:tcPr>
          <w:p w14:paraId="32E2A40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BBBEF32">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3D429A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797" w:type="dxa"/>
            <w:vAlign w:val="center"/>
          </w:tcPr>
          <w:p w14:paraId="6D4ED95C">
            <w:pPr>
              <w:spacing w:line="600" w:lineRule="exact"/>
              <w:jc w:val="center"/>
              <w:rPr>
                <w:rFonts w:hint="eastAsia" w:ascii="仿宋" w:hAnsi="仿宋" w:eastAsia="仿宋" w:cs="仿宋_GB2312"/>
                <w:bCs/>
                <w:kern w:val="0"/>
                <w:sz w:val="18"/>
                <w:szCs w:val="18"/>
              </w:rPr>
            </w:pPr>
          </w:p>
        </w:tc>
        <w:tc>
          <w:tcPr>
            <w:tcW w:w="813" w:type="dxa"/>
            <w:vAlign w:val="center"/>
          </w:tcPr>
          <w:p w14:paraId="04F59BA2">
            <w:pPr>
              <w:spacing w:line="600" w:lineRule="exact"/>
              <w:jc w:val="center"/>
              <w:rPr>
                <w:rFonts w:hint="eastAsia" w:ascii="仿宋" w:hAnsi="仿宋" w:eastAsia="仿宋" w:cs="仿宋_GB2312"/>
                <w:bCs/>
                <w:kern w:val="0"/>
                <w:sz w:val="18"/>
                <w:szCs w:val="18"/>
              </w:rPr>
            </w:pPr>
          </w:p>
        </w:tc>
        <w:tc>
          <w:tcPr>
            <w:tcW w:w="791" w:type="dxa"/>
            <w:vAlign w:val="center"/>
          </w:tcPr>
          <w:p w14:paraId="5D60370B">
            <w:pPr>
              <w:spacing w:line="600" w:lineRule="exact"/>
              <w:jc w:val="center"/>
              <w:rPr>
                <w:rFonts w:hint="eastAsia" w:ascii="仿宋" w:hAnsi="仿宋" w:eastAsia="仿宋" w:cs="仿宋_GB2312"/>
                <w:bCs/>
                <w:kern w:val="0"/>
                <w:sz w:val="18"/>
                <w:szCs w:val="18"/>
              </w:rPr>
            </w:pPr>
          </w:p>
        </w:tc>
        <w:tc>
          <w:tcPr>
            <w:tcW w:w="1211" w:type="dxa"/>
            <w:vAlign w:val="center"/>
          </w:tcPr>
          <w:p w14:paraId="4F2C8CBE">
            <w:pPr>
              <w:spacing w:line="600" w:lineRule="exact"/>
              <w:jc w:val="center"/>
              <w:rPr>
                <w:rFonts w:hint="eastAsia" w:ascii="仿宋" w:hAnsi="仿宋" w:eastAsia="仿宋" w:cs="仿宋_GB2312"/>
                <w:bCs/>
                <w:kern w:val="0"/>
                <w:sz w:val="18"/>
                <w:szCs w:val="18"/>
              </w:rPr>
            </w:pPr>
          </w:p>
        </w:tc>
      </w:tr>
      <w:tr w14:paraId="65BF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DD7D8C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关于提前下达2022年自治区广播电视节目无线覆盖运行维护经费预算的通知</w:t>
            </w:r>
          </w:p>
        </w:tc>
        <w:tc>
          <w:tcPr>
            <w:tcW w:w="850" w:type="dxa"/>
            <w:vAlign w:val="center"/>
          </w:tcPr>
          <w:p w14:paraId="7CA3B23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8.80</w:t>
            </w:r>
          </w:p>
        </w:tc>
        <w:tc>
          <w:tcPr>
            <w:tcW w:w="1054" w:type="dxa"/>
            <w:vAlign w:val="center"/>
          </w:tcPr>
          <w:p w14:paraId="2EF9C29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8.80</w:t>
            </w:r>
          </w:p>
        </w:tc>
        <w:tc>
          <w:tcPr>
            <w:tcW w:w="890" w:type="dxa"/>
            <w:vAlign w:val="center"/>
          </w:tcPr>
          <w:p w14:paraId="3EAB4BE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C8C0BC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3AD8F5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8.80</w:t>
            </w:r>
          </w:p>
        </w:tc>
        <w:tc>
          <w:tcPr>
            <w:tcW w:w="797" w:type="dxa"/>
            <w:vAlign w:val="center"/>
          </w:tcPr>
          <w:p w14:paraId="2461BF19">
            <w:pPr>
              <w:spacing w:line="600" w:lineRule="exact"/>
              <w:jc w:val="center"/>
              <w:rPr>
                <w:rFonts w:hint="eastAsia" w:ascii="仿宋" w:hAnsi="仿宋" w:eastAsia="仿宋" w:cs="仿宋_GB2312"/>
                <w:bCs/>
                <w:kern w:val="0"/>
                <w:sz w:val="18"/>
                <w:szCs w:val="18"/>
              </w:rPr>
            </w:pPr>
          </w:p>
        </w:tc>
        <w:tc>
          <w:tcPr>
            <w:tcW w:w="813" w:type="dxa"/>
            <w:vAlign w:val="center"/>
          </w:tcPr>
          <w:p w14:paraId="54ECF387">
            <w:pPr>
              <w:spacing w:line="600" w:lineRule="exact"/>
              <w:jc w:val="center"/>
              <w:rPr>
                <w:rFonts w:hint="eastAsia" w:ascii="仿宋" w:hAnsi="仿宋" w:eastAsia="仿宋" w:cs="仿宋_GB2312"/>
                <w:bCs/>
                <w:kern w:val="0"/>
                <w:sz w:val="18"/>
                <w:szCs w:val="18"/>
              </w:rPr>
            </w:pPr>
          </w:p>
        </w:tc>
        <w:tc>
          <w:tcPr>
            <w:tcW w:w="791" w:type="dxa"/>
            <w:vAlign w:val="center"/>
          </w:tcPr>
          <w:p w14:paraId="21476CE5">
            <w:pPr>
              <w:spacing w:line="600" w:lineRule="exact"/>
              <w:jc w:val="center"/>
              <w:rPr>
                <w:rFonts w:hint="eastAsia" w:ascii="仿宋" w:hAnsi="仿宋" w:eastAsia="仿宋" w:cs="仿宋_GB2312"/>
                <w:bCs/>
                <w:kern w:val="0"/>
                <w:sz w:val="18"/>
                <w:szCs w:val="18"/>
              </w:rPr>
            </w:pPr>
          </w:p>
        </w:tc>
        <w:tc>
          <w:tcPr>
            <w:tcW w:w="1211" w:type="dxa"/>
            <w:vAlign w:val="center"/>
          </w:tcPr>
          <w:p w14:paraId="4C29416A">
            <w:pPr>
              <w:spacing w:line="600" w:lineRule="exact"/>
              <w:jc w:val="center"/>
              <w:rPr>
                <w:rFonts w:hint="eastAsia" w:ascii="仿宋" w:hAnsi="仿宋" w:eastAsia="仿宋" w:cs="仿宋_GB2312"/>
                <w:bCs/>
                <w:kern w:val="0"/>
                <w:sz w:val="18"/>
                <w:szCs w:val="18"/>
              </w:rPr>
            </w:pPr>
          </w:p>
        </w:tc>
      </w:tr>
      <w:tr w14:paraId="1B4A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C4BB50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2022年中央支持地方公共文化服务体系建设补助资金</w:t>
            </w:r>
          </w:p>
        </w:tc>
        <w:tc>
          <w:tcPr>
            <w:tcW w:w="850" w:type="dxa"/>
            <w:vAlign w:val="center"/>
          </w:tcPr>
          <w:p w14:paraId="7F6D38F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7.45</w:t>
            </w:r>
          </w:p>
        </w:tc>
        <w:tc>
          <w:tcPr>
            <w:tcW w:w="1054" w:type="dxa"/>
            <w:vAlign w:val="center"/>
          </w:tcPr>
          <w:p w14:paraId="1C2F512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7.45</w:t>
            </w:r>
          </w:p>
        </w:tc>
        <w:tc>
          <w:tcPr>
            <w:tcW w:w="890" w:type="dxa"/>
            <w:vAlign w:val="center"/>
          </w:tcPr>
          <w:p w14:paraId="5E48C431">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89B7E2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0430BF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7.45</w:t>
            </w:r>
          </w:p>
        </w:tc>
        <w:tc>
          <w:tcPr>
            <w:tcW w:w="797" w:type="dxa"/>
            <w:vAlign w:val="center"/>
          </w:tcPr>
          <w:p w14:paraId="572EB0E3">
            <w:pPr>
              <w:spacing w:line="600" w:lineRule="exact"/>
              <w:jc w:val="center"/>
              <w:rPr>
                <w:rFonts w:hint="eastAsia" w:ascii="仿宋" w:hAnsi="仿宋" w:eastAsia="仿宋" w:cs="仿宋_GB2312"/>
                <w:bCs/>
                <w:kern w:val="0"/>
                <w:sz w:val="18"/>
                <w:szCs w:val="18"/>
              </w:rPr>
            </w:pPr>
          </w:p>
        </w:tc>
        <w:tc>
          <w:tcPr>
            <w:tcW w:w="813" w:type="dxa"/>
            <w:vAlign w:val="center"/>
          </w:tcPr>
          <w:p w14:paraId="3544CA1C">
            <w:pPr>
              <w:spacing w:line="600" w:lineRule="exact"/>
              <w:jc w:val="center"/>
              <w:rPr>
                <w:rFonts w:hint="eastAsia" w:ascii="仿宋" w:hAnsi="仿宋" w:eastAsia="仿宋" w:cs="仿宋_GB2312"/>
                <w:bCs/>
                <w:kern w:val="0"/>
                <w:sz w:val="18"/>
                <w:szCs w:val="18"/>
              </w:rPr>
            </w:pPr>
          </w:p>
        </w:tc>
        <w:tc>
          <w:tcPr>
            <w:tcW w:w="791" w:type="dxa"/>
            <w:vAlign w:val="center"/>
          </w:tcPr>
          <w:p w14:paraId="2B0A5F40">
            <w:pPr>
              <w:spacing w:line="600" w:lineRule="exact"/>
              <w:jc w:val="center"/>
              <w:rPr>
                <w:rFonts w:hint="eastAsia" w:ascii="仿宋" w:hAnsi="仿宋" w:eastAsia="仿宋" w:cs="仿宋_GB2312"/>
                <w:bCs/>
                <w:kern w:val="0"/>
                <w:sz w:val="18"/>
                <w:szCs w:val="18"/>
              </w:rPr>
            </w:pPr>
          </w:p>
        </w:tc>
        <w:tc>
          <w:tcPr>
            <w:tcW w:w="1211" w:type="dxa"/>
            <w:vAlign w:val="center"/>
          </w:tcPr>
          <w:p w14:paraId="47F4F43D">
            <w:pPr>
              <w:spacing w:line="600" w:lineRule="exact"/>
              <w:jc w:val="center"/>
              <w:rPr>
                <w:rFonts w:hint="eastAsia" w:ascii="仿宋" w:hAnsi="仿宋" w:eastAsia="仿宋" w:cs="仿宋_GB2312"/>
                <w:bCs/>
                <w:kern w:val="0"/>
                <w:sz w:val="18"/>
                <w:szCs w:val="18"/>
              </w:rPr>
            </w:pPr>
          </w:p>
        </w:tc>
      </w:tr>
      <w:tr w14:paraId="63CE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A1301B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2023年中央补助地方公共文化服务体系建设资金</w:t>
            </w:r>
          </w:p>
        </w:tc>
        <w:tc>
          <w:tcPr>
            <w:tcW w:w="850" w:type="dxa"/>
            <w:vAlign w:val="center"/>
          </w:tcPr>
          <w:p w14:paraId="6635987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0.33</w:t>
            </w:r>
          </w:p>
        </w:tc>
        <w:tc>
          <w:tcPr>
            <w:tcW w:w="1054" w:type="dxa"/>
            <w:vAlign w:val="center"/>
          </w:tcPr>
          <w:p w14:paraId="3126853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0.33</w:t>
            </w:r>
          </w:p>
        </w:tc>
        <w:tc>
          <w:tcPr>
            <w:tcW w:w="890" w:type="dxa"/>
            <w:vAlign w:val="center"/>
          </w:tcPr>
          <w:p w14:paraId="2DD1581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32E0EC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8FAA62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0.33</w:t>
            </w:r>
          </w:p>
        </w:tc>
        <w:tc>
          <w:tcPr>
            <w:tcW w:w="797" w:type="dxa"/>
            <w:vAlign w:val="center"/>
          </w:tcPr>
          <w:p w14:paraId="32C47A7C">
            <w:pPr>
              <w:spacing w:line="600" w:lineRule="exact"/>
              <w:jc w:val="center"/>
              <w:rPr>
                <w:rFonts w:hint="eastAsia" w:ascii="仿宋" w:hAnsi="仿宋" w:eastAsia="仿宋" w:cs="仿宋_GB2312"/>
                <w:bCs/>
                <w:kern w:val="0"/>
                <w:sz w:val="18"/>
                <w:szCs w:val="18"/>
              </w:rPr>
            </w:pPr>
          </w:p>
        </w:tc>
        <w:tc>
          <w:tcPr>
            <w:tcW w:w="813" w:type="dxa"/>
            <w:vAlign w:val="center"/>
          </w:tcPr>
          <w:p w14:paraId="369BC4DC">
            <w:pPr>
              <w:spacing w:line="600" w:lineRule="exact"/>
              <w:jc w:val="center"/>
              <w:rPr>
                <w:rFonts w:hint="eastAsia" w:ascii="仿宋" w:hAnsi="仿宋" w:eastAsia="仿宋" w:cs="仿宋_GB2312"/>
                <w:bCs/>
                <w:kern w:val="0"/>
                <w:sz w:val="18"/>
                <w:szCs w:val="18"/>
              </w:rPr>
            </w:pPr>
          </w:p>
        </w:tc>
        <w:tc>
          <w:tcPr>
            <w:tcW w:w="791" w:type="dxa"/>
            <w:vAlign w:val="center"/>
          </w:tcPr>
          <w:p w14:paraId="10DBEF49">
            <w:pPr>
              <w:spacing w:line="600" w:lineRule="exact"/>
              <w:jc w:val="center"/>
              <w:rPr>
                <w:rFonts w:hint="eastAsia" w:ascii="仿宋" w:hAnsi="仿宋" w:eastAsia="仿宋" w:cs="仿宋_GB2312"/>
                <w:bCs/>
                <w:kern w:val="0"/>
                <w:sz w:val="18"/>
                <w:szCs w:val="18"/>
              </w:rPr>
            </w:pPr>
          </w:p>
        </w:tc>
        <w:tc>
          <w:tcPr>
            <w:tcW w:w="1211" w:type="dxa"/>
            <w:vAlign w:val="center"/>
          </w:tcPr>
          <w:p w14:paraId="6077824F">
            <w:pPr>
              <w:spacing w:line="600" w:lineRule="exact"/>
              <w:jc w:val="center"/>
              <w:rPr>
                <w:rFonts w:hint="eastAsia" w:ascii="仿宋" w:hAnsi="仿宋" w:eastAsia="仿宋" w:cs="仿宋_GB2312"/>
                <w:bCs/>
                <w:kern w:val="0"/>
                <w:sz w:val="18"/>
                <w:szCs w:val="18"/>
              </w:rPr>
            </w:pPr>
          </w:p>
        </w:tc>
      </w:tr>
      <w:tr w14:paraId="504A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544B39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2023年中央补助资金地方公共文化服务体系建设资金 吐市财文（2023）16号</w:t>
            </w:r>
          </w:p>
        </w:tc>
        <w:tc>
          <w:tcPr>
            <w:tcW w:w="850" w:type="dxa"/>
            <w:vAlign w:val="center"/>
          </w:tcPr>
          <w:p w14:paraId="07AA153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0.20</w:t>
            </w:r>
          </w:p>
        </w:tc>
        <w:tc>
          <w:tcPr>
            <w:tcW w:w="1054" w:type="dxa"/>
            <w:vAlign w:val="center"/>
          </w:tcPr>
          <w:p w14:paraId="22FC169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0.20</w:t>
            </w:r>
          </w:p>
        </w:tc>
        <w:tc>
          <w:tcPr>
            <w:tcW w:w="890" w:type="dxa"/>
            <w:vAlign w:val="center"/>
          </w:tcPr>
          <w:p w14:paraId="3BFBD9F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7E52E7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E34A0B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0.20</w:t>
            </w:r>
          </w:p>
        </w:tc>
        <w:tc>
          <w:tcPr>
            <w:tcW w:w="797" w:type="dxa"/>
            <w:vAlign w:val="center"/>
          </w:tcPr>
          <w:p w14:paraId="04064E46">
            <w:pPr>
              <w:spacing w:line="600" w:lineRule="exact"/>
              <w:jc w:val="center"/>
              <w:rPr>
                <w:rFonts w:hint="eastAsia" w:ascii="仿宋" w:hAnsi="仿宋" w:eastAsia="仿宋" w:cs="仿宋_GB2312"/>
                <w:bCs/>
                <w:kern w:val="0"/>
                <w:sz w:val="18"/>
                <w:szCs w:val="18"/>
              </w:rPr>
            </w:pPr>
          </w:p>
        </w:tc>
        <w:tc>
          <w:tcPr>
            <w:tcW w:w="813" w:type="dxa"/>
            <w:vAlign w:val="center"/>
          </w:tcPr>
          <w:p w14:paraId="00F572FB">
            <w:pPr>
              <w:spacing w:line="600" w:lineRule="exact"/>
              <w:jc w:val="center"/>
              <w:rPr>
                <w:rFonts w:hint="eastAsia" w:ascii="仿宋" w:hAnsi="仿宋" w:eastAsia="仿宋" w:cs="仿宋_GB2312"/>
                <w:bCs/>
                <w:kern w:val="0"/>
                <w:sz w:val="18"/>
                <w:szCs w:val="18"/>
              </w:rPr>
            </w:pPr>
          </w:p>
        </w:tc>
        <w:tc>
          <w:tcPr>
            <w:tcW w:w="791" w:type="dxa"/>
            <w:vAlign w:val="center"/>
          </w:tcPr>
          <w:p w14:paraId="6348A65A">
            <w:pPr>
              <w:spacing w:line="600" w:lineRule="exact"/>
              <w:jc w:val="center"/>
              <w:rPr>
                <w:rFonts w:hint="eastAsia" w:ascii="仿宋" w:hAnsi="仿宋" w:eastAsia="仿宋" w:cs="仿宋_GB2312"/>
                <w:bCs/>
                <w:kern w:val="0"/>
                <w:sz w:val="18"/>
                <w:szCs w:val="18"/>
              </w:rPr>
            </w:pPr>
          </w:p>
        </w:tc>
        <w:tc>
          <w:tcPr>
            <w:tcW w:w="1211" w:type="dxa"/>
            <w:vAlign w:val="center"/>
          </w:tcPr>
          <w:p w14:paraId="7522BA1D">
            <w:pPr>
              <w:spacing w:line="600" w:lineRule="exact"/>
              <w:jc w:val="center"/>
              <w:rPr>
                <w:rFonts w:hint="eastAsia" w:ascii="仿宋" w:hAnsi="仿宋" w:eastAsia="仿宋" w:cs="仿宋_GB2312"/>
                <w:bCs/>
                <w:kern w:val="0"/>
                <w:sz w:val="18"/>
                <w:szCs w:val="18"/>
              </w:rPr>
            </w:pPr>
          </w:p>
        </w:tc>
      </w:tr>
      <w:tr w14:paraId="6D19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1A6CE3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2023年少数民族地区和边疆地区文化安全补助（第二批）资金吐市财文【2023】48号</w:t>
            </w:r>
          </w:p>
        </w:tc>
        <w:tc>
          <w:tcPr>
            <w:tcW w:w="850" w:type="dxa"/>
            <w:vAlign w:val="center"/>
          </w:tcPr>
          <w:p w14:paraId="5742DDD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0.55</w:t>
            </w:r>
          </w:p>
        </w:tc>
        <w:tc>
          <w:tcPr>
            <w:tcW w:w="1054" w:type="dxa"/>
            <w:vAlign w:val="center"/>
          </w:tcPr>
          <w:p w14:paraId="3B4464B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0.55</w:t>
            </w:r>
          </w:p>
        </w:tc>
        <w:tc>
          <w:tcPr>
            <w:tcW w:w="890" w:type="dxa"/>
            <w:vAlign w:val="center"/>
          </w:tcPr>
          <w:p w14:paraId="49D9308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C286A2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57D980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0.55</w:t>
            </w:r>
          </w:p>
        </w:tc>
        <w:tc>
          <w:tcPr>
            <w:tcW w:w="797" w:type="dxa"/>
            <w:vAlign w:val="center"/>
          </w:tcPr>
          <w:p w14:paraId="5E3E75BF">
            <w:pPr>
              <w:spacing w:line="600" w:lineRule="exact"/>
              <w:jc w:val="center"/>
              <w:rPr>
                <w:rFonts w:hint="eastAsia" w:ascii="仿宋" w:hAnsi="仿宋" w:eastAsia="仿宋" w:cs="仿宋_GB2312"/>
                <w:bCs/>
                <w:kern w:val="0"/>
                <w:sz w:val="18"/>
                <w:szCs w:val="18"/>
              </w:rPr>
            </w:pPr>
          </w:p>
        </w:tc>
        <w:tc>
          <w:tcPr>
            <w:tcW w:w="813" w:type="dxa"/>
            <w:vAlign w:val="center"/>
          </w:tcPr>
          <w:p w14:paraId="1D38107B">
            <w:pPr>
              <w:spacing w:line="600" w:lineRule="exact"/>
              <w:jc w:val="center"/>
              <w:rPr>
                <w:rFonts w:hint="eastAsia" w:ascii="仿宋" w:hAnsi="仿宋" w:eastAsia="仿宋" w:cs="仿宋_GB2312"/>
                <w:bCs/>
                <w:kern w:val="0"/>
                <w:sz w:val="18"/>
                <w:szCs w:val="18"/>
              </w:rPr>
            </w:pPr>
          </w:p>
        </w:tc>
        <w:tc>
          <w:tcPr>
            <w:tcW w:w="791" w:type="dxa"/>
            <w:vAlign w:val="center"/>
          </w:tcPr>
          <w:p w14:paraId="0ADD0E56">
            <w:pPr>
              <w:spacing w:line="600" w:lineRule="exact"/>
              <w:jc w:val="center"/>
              <w:rPr>
                <w:rFonts w:hint="eastAsia" w:ascii="仿宋" w:hAnsi="仿宋" w:eastAsia="仿宋" w:cs="仿宋_GB2312"/>
                <w:bCs/>
                <w:kern w:val="0"/>
                <w:sz w:val="18"/>
                <w:szCs w:val="18"/>
              </w:rPr>
            </w:pPr>
          </w:p>
        </w:tc>
        <w:tc>
          <w:tcPr>
            <w:tcW w:w="1211" w:type="dxa"/>
            <w:vAlign w:val="center"/>
          </w:tcPr>
          <w:p w14:paraId="5D7BAFF0">
            <w:pPr>
              <w:spacing w:line="600" w:lineRule="exact"/>
              <w:jc w:val="center"/>
              <w:rPr>
                <w:rFonts w:hint="eastAsia" w:ascii="仿宋" w:hAnsi="仿宋" w:eastAsia="仿宋" w:cs="仿宋_GB2312"/>
                <w:bCs/>
                <w:kern w:val="0"/>
                <w:sz w:val="18"/>
                <w:szCs w:val="18"/>
              </w:rPr>
            </w:pPr>
          </w:p>
        </w:tc>
      </w:tr>
    </w:tbl>
    <w:p w14:paraId="5200D3E9">
      <w:pPr>
        <w:keepNext/>
        <w:keepLines w:val="0"/>
        <w:pageBreakBefore/>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04CE85CA">
      <w:pPr>
        <w:spacing w:line="560" w:lineRule="exact"/>
        <w:jc w:val="center"/>
        <w:rPr>
          <w:rFonts w:hint="eastAsia" w:ascii="楷体_GB2312" w:hAnsi="楷体_GB2312" w:eastAsia="楷体_GB2312"/>
          <w:kern w:val="0"/>
          <w:sz w:val="32"/>
          <w:szCs w:val="32"/>
        </w:rPr>
      </w:pPr>
    </w:p>
    <w:p w14:paraId="01EF385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关于托克逊县融媒体中心（托克逊县广播电视台）单位2024年收支预算情况的总体说明</w:t>
      </w:r>
    </w:p>
    <w:p w14:paraId="5150AC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按照全口径预算的原则，托克逊县融媒体中心（托克逊县广播电视台）单位2024年所有收入和支出均纳入单位预算管理。收支总预算745.40万元。</w:t>
      </w:r>
    </w:p>
    <w:p w14:paraId="1F042C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7E20547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支出预算包括：文化旅游体育与传媒支出、社会保障和就业支出、卫生健康支出、住房保障支出。</w:t>
      </w:r>
    </w:p>
    <w:p w14:paraId="3954BB4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二、关于托克逊县融媒体中心（托克逊县广播电视台）单位2024年收入预算情况说明</w:t>
      </w:r>
    </w:p>
    <w:p w14:paraId="02A0BA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托克逊县融媒体中心（托克逊县广播电视台）单位收入预算745.40万元，其中：</w:t>
      </w:r>
    </w:p>
    <w:p w14:paraId="6B0C88D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一般公共预算655.11万元，占87.89%，比上年预算减少87.84万元，下降11.82%，主要原因是2024年在职人员退休4人，工资、社保、公积金等人员经费减少，导致预算较上年减少；</w:t>
      </w:r>
    </w:p>
    <w:p w14:paraId="5AEA56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上级一般公共预算安排的转移支付55.23万元，占7.41%，比上年预算增加6.50万元，增长13.34%，主要原因是中央补助地方公共文化服务体系建设补助资金</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，故预算增长；</w:t>
      </w:r>
    </w:p>
    <w:p w14:paraId="6B0E1E5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7B0059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6D26A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150C1D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228D6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单位资金15.73万元，占2.11%，比上年预算增加15.73万元，增长100.00%，主要原因是上年单位基本户和工会账户结余结转至今年，导致今年预算增加；</w:t>
      </w:r>
    </w:p>
    <w:p w14:paraId="23A9A4F8">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财政拨款结转19.33万元，占2.59%，比上年预算减少55.37万元，下降74.12%，主要原因是20024本单位上年结转结余资金涉及项目数6个，涉及的预算资金数为19.33万元</w:t>
      </w:r>
      <w:r>
        <w:rPr>
          <w:rFonts w:hint="eastAsia" w:ascii="仿宋_GB2312" w:hAnsi="宋体" w:eastAsia="仿宋_GB2312" w:cs="宋体"/>
          <w:kern w:val="0"/>
          <w:sz w:val="32"/>
          <w:szCs w:val="32"/>
          <w:lang w:eastAsia="zh-CN"/>
        </w:rPr>
        <w:t>。</w:t>
      </w:r>
    </w:p>
    <w:p w14:paraId="3E2A808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三、关于托克逊县融媒体中心（托克逊县广播电视台）单位2024年支出预算情况说明</w:t>
      </w:r>
    </w:p>
    <w:p w14:paraId="7F92A5D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托克逊县融媒体中心（托克逊县广播电视台）单位2024年支出预算745.40万元，其中：</w:t>
      </w:r>
    </w:p>
    <w:p w14:paraId="37F13CA4">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基本支出655.11万元，占87.89%，比上年预算减少87.84万元，下降11.82%，主要原因是2024年在职人员退休4人，工资、社保、公积金等人员类支出减少，导致预算减少。</w:t>
      </w:r>
    </w:p>
    <w:p w14:paraId="3CB02C1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项目支出90.29万元，占12.11%，比上年预算减少33.14万元，下降26.85%，主要原因是2024厉行节约，压减项目支出预算，导致预算减少。</w:t>
      </w:r>
    </w:p>
    <w:p w14:paraId="4D97E690">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四、关于托克逊县融媒体中心（托克逊县广播电视台）单位2024年财政拨款收支预算情况的总体说明</w:t>
      </w:r>
    </w:p>
    <w:p w14:paraId="5775005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2024年财政拨款收支总预算710.34万元。</w:t>
      </w:r>
    </w:p>
    <w:p w14:paraId="3E9B2E99">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2577C5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收入预算包括：一般公共预算拨款710.34万元。</w:t>
      </w:r>
    </w:p>
    <w:p w14:paraId="514B2B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565.66万元，主要用于保障单位正常运行的人员经费、公用经费支出;社会保障和就业支出67.05万元，主要用于单位人员社保缴费支出;卫生健康支出26.91万元，主要用于单位人员医疗保险缴费支出;住房保障支出50.72万元，主要用于单位人员住房公积金缴费支出。</w:t>
      </w:r>
    </w:p>
    <w:p w14:paraId="4BD8F83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五、关于托克逊县融媒体中心（托克逊县广播电视台）单位2024年一般公共预算当年拨款情况说明</w:t>
      </w:r>
    </w:p>
    <w:p w14:paraId="5DB6ABD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3EC60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托克逊县融媒体中心（托克逊县广播电视台）单位2024年一般公共预算拨款合计710.34万元，其中：</w:t>
      </w:r>
    </w:p>
    <w:p w14:paraId="5E46B94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基本支出655.11万元，比上年预算减少87.84万元，下降11.82%。主要原因是：2024年在职人员退休4人，工资、社保、公积金等人员类支出减少，导致预算减少。</w:t>
      </w:r>
    </w:p>
    <w:p w14:paraId="5A3F85A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项目支出55.23万元，比上年预算增加6.50万元，增长13.34%。主要原因是：2024年中央、自治区专项资金增加，导致预算较上年增加。</w:t>
      </w:r>
    </w:p>
    <w:p w14:paraId="51F6565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25B342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1.文化旅游体育与传媒支出（类）565.66万元，占79.63%。</w:t>
      </w:r>
    </w:p>
    <w:p w14:paraId="2FED83C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2.社会保障和就业支出（类）67.05万元，占9.44%。</w:t>
      </w:r>
    </w:p>
    <w:p w14:paraId="45E4620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3.卫生健康支出（类）26.91万元，占3.79%。</w:t>
      </w:r>
    </w:p>
    <w:p w14:paraId="6592458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4.住房保障支出（类）50.72万元，占7.14%。</w:t>
      </w:r>
    </w:p>
    <w:p w14:paraId="3781CD0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9A2FA2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广播电视（款）广播电视事务（项）：2024年预算数为510.43万元，比上年预算减少50.78万元，下降9.05%，主要原因是：2024年在职人员退休4人，工资、社保、公积金等人员类支出减少，导致广播电视事务预算减少。</w:t>
      </w:r>
    </w:p>
    <w:p w14:paraId="4C6392F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文化旅游体育与传媒支出（类）广播电视（款）其他广播电视支出（项）：2024年预算数为55.23万元，比上年预算增加41.23万元，增长294.50%，主要原因是：自治区广播电视节目无线覆盖运行维护费、转移支付全疆地县台站运行维护费、中央补助地方公共文化服务体系建设补助资金增加，导致预算较上年增加。</w:t>
      </w:r>
    </w:p>
    <w:p w14:paraId="230AF88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2024年预算数为3.68万元，比上年预算增加3.68万元，增长100.00%，主要原因是：2024年增加4名退休人员，导致事业单位离退休支出预算较上年增加。</w:t>
      </w:r>
    </w:p>
    <w:p w14:paraId="76ED669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63.37万元，比上年预算减少3.57万元，下降5.33%，主要原因是：2024年我单位在职人员转退休4人，因此机关事业单位基本养老保险缴费支出减少。</w:t>
      </w:r>
    </w:p>
    <w:p w14:paraId="0C8508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2024年预算数为26.91万元，比上年预算减少1.52万元，下降5.35%，主要原因是：2024年我单位在职人员转退休4人，因此事业单位医疗保险支出预算减少。</w:t>
      </w:r>
    </w:p>
    <w:p w14:paraId="669824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6.住房保障支出（类）住房改革支出（款）住房公积金（项）：2024年预算数为50.72万元，比上年预算减少2.18万元，下降4.12%，主要原因是：2024年我单位在职人员转退休4人，因此住房公积金支出预算减少。</w:t>
      </w:r>
    </w:p>
    <w:p w14:paraId="75AEE82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文化旅游体育与传媒支出（类）其他文化旅游体育与传媒支出（款）其他文化旅游体育与传媒支出（项）：2024年预算数为0.00万元，比上年预算减少34.73万元，下降100.00%，主要原因是：2024年其他文化旅游体育与传媒支出未安排，故预算比上年减少。</w:t>
      </w:r>
    </w:p>
    <w:p w14:paraId="520CAB5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33.47万元，下降100.00%，主要原因是：职业年金由政府预算代列不在单位预算中体现，所以本单位职业年金同比上年减少。</w:t>
      </w:r>
    </w:p>
    <w:p w14:paraId="4B15B84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六、关于托克逊县融媒体中心（托克逊县广播电视台）单位2024年一般公共预算基本支出情况说明</w:t>
      </w:r>
    </w:p>
    <w:p w14:paraId="1B4AE11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托克逊县融媒体中心（托克逊县广播电视台）单位2024年一般公共预算基本支出655.11万元，其中：</w:t>
      </w:r>
    </w:p>
    <w:p w14:paraId="22AB22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614.36万元，主要包括：基本工资、津贴补贴、奖金、绩效工资、机关事业单位基本养老保险缴费、职工基本医疗保险缴费、其他社会保障缴费、住房公积金、其他工资福利支出、退休费、其他对个人和家庭的补助。</w:t>
      </w:r>
    </w:p>
    <w:p w14:paraId="1A5C2F1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公用经费40.75万元，主要包括：办公费、水费、电费、邮电费、取暖费、差旅费、维修（护）费、劳务费、委托业务费、工会经费、其他交通费用、其他商品和服务支出。</w:t>
      </w:r>
    </w:p>
    <w:p w14:paraId="5D874C7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七、关于托克逊县融媒体中心（托克逊县广播电视台）单位2024年一般公共预算项目支出情况说明</w:t>
      </w:r>
    </w:p>
    <w:p w14:paraId="2A8D33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（一）项目名称：2024年自治区广播电视节目无线覆盖运行维护费吐市财文[2023]79号</w:t>
      </w:r>
    </w:p>
    <w:p w14:paraId="4EBE4F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《中央广播电视节目无线覆盖专项资金管理办法》（财教[2009]36号）《关于印发&lt;新疆新闻出版广播影视公共服务运行维护保障专项资金管理制度&gt;的通知》（新出广局电[2018]36号）</w:t>
      </w:r>
    </w:p>
    <w:p w14:paraId="01E0D4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预算安排规模：15.00万元</w:t>
      </w:r>
    </w:p>
    <w:p w14:paraId="2953D2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项目承担单位：托克逊县融媒体中心（托克逊县广播电视台）</w:t>
      </w:r>
    </w:p>
    <w:p w14:paraId="0FB677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资金分配情况：电费5</w:t>
      </w:r>
      <w:r>
        <w:rPr>
          <w:rFonts w:hint="eastAsia" w:ascii="仿宋_GB2312" w:hAnsi="黑体" w:eastAsia="仿宋_GB2312"/>
          <w:sz w:val="32"/>
          <w:szCs w:val="32"/>
          <w:lang w:val="en-US" w:eastAsia="zh-CN"/>
        </w:rPr>
        <w:t>.00</w:t>
      </w:r>
      <w:r>
        <w:rPr>
          <w:rFonts w:ascii="仿宋_GB2312" w:hAnsi="黑体" w:eastAsia="仿宋_GB2312"/>
          <w:sz w:val="32"/>
          <w:szCs w:val="32"/>
        </w:rPr>
        <w:t>万元，设备购置10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61A648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 年 1 月1日-2024年12 月31日</w:t>
      </w:r>
    </w:p>
    <w:p w14:paraId="1D8F04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rPr>
        <w:t>其他项目</w:t>
      </w:r>
      <w:r>
        <w:rPr>
          <w:rFonts w:hint="eastAsia" w:ascii="仿宋_GB2312" w:hAnsi="黑体" w:eastAsia="仿宋_GB2312"/>
          <w:sz w:val="32"/>
          <w:szCs w:val="32"/>
          <w:lang w:val="en-US" w:eastAsia="zh-CN"/>
        </w:rPr>
        <w:t>*01</w:t>
      </w:r>
    </w:p>
    <w:p w14:paraId="129A65D9">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val="en-US" w:eastAsia="zh-CN"/>
        </w:rPr>
        <w:t>完全不予公开</w:t>
      </w:r>
    </w:p>
    <w:p w14:paraId="4841FF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预算安排规模：5.50万元</w:t>
      </w:r>
    </w:p>
    <w:p w14:paraId="26F327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项目承担单位：托克逊县融媒体中心（托克逊县广播电视台）</w:t>
      </w:r>
    </w:p>
    <w:p w14:paraId="592F7E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完全不予公开</w:t>
      </w:r>
    </w:p>
    <w:p w14:paraId="0E163E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完全不予公开</w:t>
      </w:r>
    </w:p>
    <w:p w14:paraId="065B96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（三）项目名称：2024年中央补助地方公共文化服务体系建设补助资金吐市财文[2023]97号</w:t>
      </w:r>
    </w:p>
    <w:p w14:paraId="3085D6AE">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关于印发《中央支持地方公共文化服务体系建设补助资金管理办法》的通知</w:t>
      </w:r>
      <w:r>
        <w:rPr>
          <w:rFonts w:hint="eastAsia" w:ascii="仿宋_GB2312" w:hAnsi="黑体" w:eastAsia="仿宋_GB2312"/>
          <w:sz w:val="32"/>
          <w:szCs w:val="32"/>
          <w:lang w:eastAsia="zh-CN"/>
        </w:rPr>
        <w:t>（</w:t>
      </w:r>
      <w:r>
        <w:rPr>
          <w:rFonts w:hint="eastAsia" w:ascii="仿宋_GB2312" w:hAnsi="黑体" w:eastAsia="仿宋_GB2312"/>
          <w:sz w:val="32"/>
          <w:szCs w:val="32"/>
        </w:rPr>
        <w:t>财教〔2022〕270号</w:t>
      </w:r>
      <w:r>
        <w:rPr>
          <w:rFonts w:hint="eastAsia" w:ascii="仿宋_GB2312" w:hAnsi="黑体" w:eastAsia="仿宋_GB2312"/>
          <w:sz w:val="32"/>
          <w:szCs w:val="32"/>
          <w:lang w:eastAsia="zh-CN"/>
        </w:rPr>
        <w:t>）</w:t>
      </w:r>
    </w:p>
    <w:p w14:paraId="41DC2E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预算安排规模：34.73万元</w:t>
      </w:r>
    </w:p>
    <w:p w14:paraId="36F7A3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项目承担单位：托克逊县融媒体中心（托克逊县广播电视台）</w:t>
      </w:r>
    </w:p>
    <w:p w14:paraId="5539F2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资金分配情况：设备购置29.73，电费5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B100D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 年 1 月1日-2024年12 月31日</w:t>
      </w:r>
    </w:p>
    <w:p w14:paraId="21D9DF7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八、关于托克逊县融媒体中心（托克逊县广播电视台）单位2024年政府性基金预算拨款情况说明</w:t>
      </w:r>
    </w:p>
    <w:p w14:paraId="3E5FACE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托克逊县融媒体中心（托克逊县广播电视台）2024年没有使用政府性基金预算拨款安排的支出，政府性基金预算支出情况表为空表。</w:t>
      </w:r>
    </w:p>
    <w:p w14:paraId="7779FD3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九、关于托克逊县融媒体中心（托克逊县广播电视台）单位2024年国有资本经营预算拨款情况说明</w:t>
      </w:r>
    </w:p>
    <w:p w14:paraId="1DF480F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托克逊县融媒体中心（托克逊县广播电视台）2024年没有使用国有资本经营预算拨款安排的支出，国有资本经营预算支出情况表为空表。</w:t>
      </w:r>
    </w:p>
    <w:p w14:paraId="4803ACE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十、关于托克逊县融媒体中心（托克逊县广播电视台）单位2024年财政拨款“三公”经费预算情况说明</w:t>
      </w:r>
    </w:p>
    <w:p w14:paraId="500C6C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托克逊县融媒体中心（托克逊县广播电视台）单位2024年财政拨款“三公”经费数为0.00万元，其中：因公出国（境）费0.00万元，公务用车购置费0.00万元，公务用车运行费0.00万元，公务接待费0.00万元。</w:t>
      </w:r>
    </w:p>
    <w:p w14:paraId="07B1745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2.00万元，下降100.00%，其中：因公出国（境）费减少0.00万元，下降0.00%，主要原因是2023与2024年均未安排因公出国(境)费；公务用车购置费减少0.00万元，下降0.00%，主要原因是2023年与2024年均未安排公务用车购置费；公务用车运行费减少2.00万元，下降100.00%，主要原因是我单位借用车辆已返还，导致公务用车运行费减少；公务接待费减少0.00万元，下降0.00%，主要原因是2023年与2024年均未安排公务接待费。</w:t>
      </w:r>
    </w:p>
    <w:p w14:paraId="3DC8615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十一、关于托克逊县融媒体中心（托克逊县广播电视台）单位2024年上年结转结余预算情况说明</w:t>
      </w:r>
    </w:p>
    <w:p w14:paraId="4B4AB0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托克逊县融媒体中心（托克逊县广播电视台）单位2024年上年结转结余19.33万元，包括：财政拨款19.33万元，非财政拨款0.00万元，其中：</w:t>
      </w:r>
    </w:p>
    <w:p w14:paraId="0B6D87C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1、2022年中央重大传染病防控经费托财社</w:t>
      </w:r>
      <w:r>
        <w:rPr>
          <w:rFonts w:hint="eastAsia" w:ascii="仿宋_GB2312" w:hAnsi="宋体" w:eastAsia="仿宋_GB2312" w:cs="宋体"/>
          <w:kern w:val="0"/>
          <w:sz w:val="32"/>
          <w:szCs w:val="32"/>
          <w:lang w:val="en-US" w:eastAsia="zh-CN"/>
        </w:rPr>
        <w:t>[2021]</w:t>
      </w:r>
      <w:r>
        <w:rPr>
          <w:rFonts w:hint="eastAsia" w:ascii="仿宋_GB2312" w:hAnsi="宋体" w:eastAsia="仿宋_GB2312" w:cs="宋体"/>
          <w:kern w:val="0"/>
          <w:sz w:val="32"/>
          <w:szCs w:val="32"/>
        </w:rPr>
        <w:t>92号2.00万元，主要用于：宣传采访，制作短视频过程中产生的费用，如燃油费、配音费等。</w:t>
      </w:r>
    </w:p>
    <w:p w14:paraId="03FEDF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2、关于提前下达2022年自治区广播电视节目无线覆盖运行维护经费预算的通知8.80万元，主要用于：广播电视节目无线覆盖运行维护产生费用。</w:t>
      </w:r>
    </w:p>
    <w:p w14:paraId="63C91F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3、2022年中央支持地方公共文化服务体系建设补助资金7.45万元，主要用于：新媒体设备采购、维修维护及电费等。</w:t>
      </w:r>
    </w:p>
    <w:p w14:paraId="35D225F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4、2023年中央补助地方公共文化服务体系建设资金0.33万元，主要用于：广播电视发射机房产生的电费及维护费。</w:t>
      </w:r>
    </w:p>
    <w:p w14:paraId="5A074B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5、2023年中央补助资金地方公共文化服务体系建设资金 吐市财文</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rPr>
        <w:t>16号0.20万元，主要用于：广播电视发射机房产生的电费及维护费。</w:t>
      </w:r>
    </w:p>
    <w:p w14:paraId="64F96D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6、2023年少数民族地区和边疆地区文化安全补助（第二批）资金吐市财文</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rPr>
        <w:t>48号0.55万元，主要用于：广播电视发射机房产生的电费及维护费。</w:t>
      </w:r>
    </w:p>
    <w:p w14:paraId="4FE08D5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49ADD5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42ABFF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托克逊县融媒体中心（托克逊县广播电视台）单位2024年的事业单位运行经费财政拨款预算40.75万元，比上年预算减少15.08万元，下降27.01%。主要原因是人员减少，福利费未安排预算，导致预算下降。</w:t>
      </w:r>
    </w:p>
    <w:p w14:paraId="2713C47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C640F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2024年，托克逊县融媒体中心（托克逊县广播电视台）单位政府采购预算0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65A6E8F1">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2024年，托克逊县融媒体中心（托克逊县广播电视台）单位面向中小企业预留政府采购项目预算金额0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F435D3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65BBD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截至2023年底，托克逊县融媒体中心（托克逊县广播电视台）单位及下属各预算单位占用使用国有资产总体情况为：</w:t>
      </w:r>
    </w:p>
    <w:p w14:paraId="6882C6D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7C1449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2.车辆1辆，价值7.28万元；其中：一般公务用车1辆，价值7.28万元；执法执勤用车0辆，价值0万元；其他车辆0辆，价值0万元。</w:t>
      </w:r>
    </w:p>
    <w:p w14:paraId="314B20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3.办公家具价值51.07万元。</w:t>
      </w:r>
    </w:p>
    <w:p w14:paraId="2A1F196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4.其他资产价值1255.63万元。</w:t>
      </w:r>
    </w:p>
    <w:p w14:paraId="061F165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71A97DE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0E4F960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E3C65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745.39</w:t>
      </w:r>
      <w:r>
        <w:rPr>
          <w:rFonts w:hint="eastAsia" w:ascii="仿宋_GB2312" w:hAnsi="宋体" w:eastAsia="仿宋_GB2312" w:cs="宋体"/>
          <w:kern w:val="0"/>
          <w:sz w:val="32"/>
          <w:szCs w:val="32"/>
        </w:rPr>
        <w:t>万元；当年财政拨款项目3个，涉及预算金额55.23万元；当年非财政拨款项目1个，涉及预算金额</w:t>
      </w:r>
      <w:r>
        <w:rPr>
          <w:rFonts w:ascii="仿宋_GB2312" w:hAnsi="宋体" w:eastAsia="仿宋_GB2312" w:cs="宋体"/>
          <w:kern w:val="0"/>
          <w:sz w:val="32"/>
          <w:szCs w:val="32"/>
        </w:rPr>
        <w:t>15.72</w:t>
      </w:r>
      <w:r>
        <w:rPr>
          <w:rFonts w:hint="eastAsia" w:ascii="仿宋_GB2312" w:hAnsi="宋体" w:eastAsia="仿宋_GB2312" w:cs="宋体"/>
          <w:kern w:val="0"/>
          <w:sz w:val="32"/>
          <w:szCs w:val="32"/>
        </w:rPr>
        <w:t>万元。具体情况见下表：</w:t>
      </w:r>
    </w:p>
    <w:p w14:paraId="33936F82">
      <w:pPr>
        <w:widowControl/>
        <w:spacing w:line="600" w:lineRule="exact"/>
        <w:rPr>
          <w:rFonts w:hint="eastAsia" w:ascii="仿宋_GB2312" w:hAnsi="宋体" w:eastAsia="仿宋_GB2312" w:cs="宋体"/>
          <w:kern w:val="0"/>
          <w:sz w:val="32"/>
          <w:szCs w:val="32"/>
        </w:rPr>
        <w:sectPr>
          <w:footerReference r:id="rId6" w:type="default"/>
          <w:pgSz w:w="11906" w:h="16838"/>
          <w:pgMar w:top="1440" w:right="1800" w:bottom="1440" w:left="1800" w:header="851" w:footer="992" w:gutter="0"/>
          <w:pgNumType w:fmt="numberInDash" w:start="24"/>
          <w:cols w:space="425" w:num="1"/>
          <w:docGrid w:type="lines" w:linePitch="312" w:charSpace="0"/>
        </w:sectPr>
      </w:pPr>
    </w:p>
    <w:tbl>
      <w:tblPr>
        <w:tblStyle w:val="4"/>
        <w:tblW w:w="10381" w:type="dxa"/>
        <w:jc w:val="center"/>
        <w:tblLayout w:type="autofit"/>
        <w:tblCellMar>
          <w:top w:w="0" w:type="dxa"/>
          <w:left w:w="108" w:type="dxa"/>
          <w:bottom w:w="0" w:type="dxa"/>
          <w:right w:w="108" w:type="dxa"/>
        </w:tblCellMar>
      </w:tblPr>
      <w:tblGrid>
        <w:gridCol w:w="1175"/>
        <w:gridCol w:w="1492"/>
        <w:gridCol w:w="2740"/>
        <w:gridCol w:w="1438"/>
        <w:gridCol w:w="2220"/>
        <w:gridCol w:w="1316"/>
      </w:tblGrid>
      <w:tr w14:paraId="31FCD12E">
        <w:tblPrEx>
          <w:tblCellMar>
            <w:top w:w="0" w:type="dxa"/>
            <w:left w:w="108" w:type="dxa"/>
            <w:bottom w:w="0" w:type="dxa"/>
            <w:right w:w="108" w:type="dxa"/>
          </w:tblCellMar>
        </w:tblPrEx>
        <w:trPr>
          <w:trHeight w:val="888" w:hRule="atLeast"/>
          <w:jc w:val="center"/>
        </w:trPr>
        <w:tc>
          <w:tcPr>
            <w:tcW w:w="10381" w:type="dxa"/>
            <w:gridSpan w:val="6"/>
            <w:tcBorders>
              <w:top w:val="nil"/>
              <w:left w:val="nil"/>
              <w:bottom w:val="nil"/>
              <w:right w:val="nil"/>
            </w:tcBorders>
            <w:shd w:val="clear" w:color="auto" w:fill="auto"/>
            <w:vAlign w:val="center"/>
          </w:tcPr>
          <w:p w14:paraId="1F7DA3AC">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3B0F902">
        <w:tblPrEx>
          <w:tblCellMar>
            <w:top w:w="0" w:type="dxa"/>
            <w:left w:w="108" w:type="dxa"/>
            <w:bottom w:w="0" w:type="dxa"/>
            <w:right w:w="108" w:type="dxa"/>
          </w:tblCellMar>
        </w:tblPrEx>
        <w:trPr>
          <w:trHeight w:val="495" w:hRule="atLeast"/>
          <w:jc w:val="center"/>
        </w:trPr>
        <w:tc>
          <w:tcPr>
            <w:tcW w:w="10381" w:type="dxa"/>
            <w:gridSpan w:val="6"/>
            <w:tcBorders>
              <w:top w:val="nil"/>
              <w:left w:val="nil"/>
              <w:bottom w:val="nil"/>
              <w:right w:val="nil"/>
            </w:tcBorders>
            <w:shd w:val="clear" w:color="auto" w:fill="auto"/>
            <w:vAlign w:val="center"/>
          </w:tcPr>
          <w:p w14:paraId="4AF1A76E">
            <w:pPr>
              <w:widowControl/>
              <w:jc w:val="center"/>
              <w:rPr>
                <w:rFonts w:hint="eastAsia" w:ascii="宋体" w:hAnsi="宋体" w:cs="宋体"/>
                <w:b/>
                <w:bCs/>
                <w:kern w:val="0"/>
                <w:sz w:val="24"/>
              </w:rPr>
            </w:pPr>
            <w:r>
              <w:rPr>
                <w:rFonts w:hint="eastAsia" w:ascii="宋体" w:hAnsi="宋体" w:cs="宋体"/>
                <w:color w:val="000000"/>
                <w:sz w:val="24"/>
              </w:rPr>
              <w:t>（2024年）</w:t>
            </w:r>
          </w:p>
        </w:tc>
      </w:tr>
      <w:tr w14:paraId="0F38D285">
        <w:tblPrEx>
          <w:tblCellMar>
            <w:top w:w="0" w:type="dxa"/>
            <w:left w:w="108" w:type="dxa"/>
            <w:bottom w:w="0" w:type="dxa"/>
            <w:right w:w="108" w:type="dxa"/>
          </w:tblCellMar>
        </w:tblPrEx>
        <w:trPr>
          <w:trHeight w:val="661" w:hRule="atLeast"/>
          <w:jc w:val="center"/>
        </w:trPr>
        <w:tc>
          <w:tcPr>
            <w:tcW w:w="26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4D9799">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714" w:type="dxa"/>
            <w:gridSpan w:val="4"/>
            <w:tcBorders>
              <w:top w:val="single" w:color="auto" w:sz="4" w:space="0"/>
              <w:left w:val="nil"/>
              <w:bottom w:val="single" w:color="auto" w:sz="4" w:space="0"/>
              <w:right w:val="single" w:color="auto" w:sz="4" w:space="0"/>
            </w:tcBorders>
            <w:shd w:val="clear" w:color="auto" w:fill="auto"/>
            <w:vAlign w:val="center"/>
          </w:tcPr>
          <w:p w14:paraId="66BD8233">
            <w:pPr>
              <w:widowControl/>
              <w:jc w:val="center"/>
              <w:rPr>
                <w:rFonts w:hint="eastAsia" w:ascii="宋体" w:hAnsi="宋体" w:cs="宋体"/>
                <w:kern w:val="0"/>
                <w:sz w:val="18"/>
                <w:szCs w:val="18"/>
              </w:rPr>
            </w:pPr>
            <w:r>
              <w:rPr>
                <w:rFonts w:hint="eastAsia" w:ascii="宋体" w:hAnsi="宋体" w:cs="宋体"/>
                <w:kern w:val="0"/>
                <w:sz w:val="18"/>
                <w:szCs w:val="18"/>
              </w:rPr>
              <w:t>托克逊县融媒体中心（托克逊县广播电视台）</w:t>
            </w:r>
          </w:p>
        </w:tc>
      </w:tr>
      <w:tr w14:paraId="7D90E25F">
        <w:tblPrEx>
          <w:tblCellMar>
            <w:top w:w="0" w:type="dxa"/>
            <w:left w:w="108" w:type="dxa"/>
            <w:bottom w:w="0" w:type="dxa"/>
            <w:right w:w="108" w:type="dxa"/>
          </w:tblCellMar>
        </w:tblPrEx>
        <w:trPr>
          <w:trHeight w:val="661" w:hRule="atLeast"/>
          <w:jc w:val="center"/>
        </w:trPr>
        <w:tc>
          <w:tcPr>
            <w:tcW w:w="266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1F0F2B0">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78" w:type="dxa"/>
            <w:gridSpan w:val="2"/>
            <w:tcBorders>
              <w:top w:val="single" w:color="auto" w:sz="4" w:space="0"/>
              <w:left w:val="nil"/>
              <w:bottom w:val="single" w:color="auto" w:sz="4" w:space="0"/>
              <w:right w:val="single" w:color="000000" w:sz="4" w:space="0"/>
            </w:tcBorders>
            <w:shd w:val="clear" w:color="auto" w:fill="auto"/>
            <w:vAlign w:val="center"/>
          </w:tcPr>
          <w:p w14:paraId="639B1085">
            <w:pPr>
              <w:widowControl/>
              <w:jc w:val="center"/>
              <w:rPr>
                <w:rFonts w:hint="eastAsia" w:ascii="宋体" w:hAnsi="宋体" w:cs="宋体"/>
                <w:kern w:val="0"/>
                <w:sz w:val="18"/>
                <w:szCs w:val="18"/>
              </w:rPr>
            </w:pPr>
            <w:r>
              <w:rPr>
                <w:rFonts w:hint="eastAsia" w:ascii="宋体" w:hAnsi="宋体" w:cs="宋体"/>
                <w:kern w:val="0"/>
                <w:sz w:val="18"/>
                <w:szCs w:val="18"/>
              </w:rPr>
              <w:t>艾克热木</w:t>
            </w:r>
          </w:p>
        </w:tc>
        <w:tc>
          <w:tcPr>
            <w:tcW w:w="2220" w:type="dxa"/>
            <w:tcBorders>
              <w:top w:val="nil"/>
              <w:left w:val="nil"/>
              <w:bottom w:val="single" w:color="auto" w:sz="4" w:space="0"/>
              <w:right w:val="single" w:color="auto" w:sz="4" w:space="0"/>
            </w:tcBorders>
            <w:shd w:val="clear" w:color="auto" w:fill="auto"/>
            <w:vAlign w:val="center"/>
          </w:tcPr>
          <w:p w14:paraId="4ED59C33">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73D64137">
            <w:pPr>
              <w:widowControl/>
              <w:jc w:val="center"/>
              <w:rPr>
                <w:rFonts w:hint="eastAsia" w:ascii="宋体" w:hAnsi="宋体" w:cs="宋体"/>
                <w:kern w:val="0"/>
                <w:sz w:val="18"/>
                <w:szCs w:val="18"/>
              </w:rPr>
            </w:pPr>
            <w:r>
              <w:rPr>
                <w:rFonts w:hint="eastAsia" w:ascii="宋体" w:hAnsi="宋体" w:cs="宋体"/>
                <w:kern w:val="0"/>
                <w:sz w:val="18"/>
                <w:szCs w:val="18"/>
              </w:rPr>
              <w:t>13031206310</w:t>
            </w:r>
          </w:p>
        </w:tc>
      </w:tr>
      <w:tr w14:paraId="7BE298BE">
        <w:tblPrEx>
          <w:tblCellMar>
            <w:top w:w="0" w:type="dxa"/>
            <w:left w:w="108" w:type="dxa"/>
            <w:bottom w:w="0" w:type="dxa"/>
            <w:right w:w="108" w:type="dxa"/>
          </w:tblCellMar>
        </w:tblPrEx>
        <w:trPr>
          <w:trHeight w:val="4050" w:hRule="atLeast"/>
          <w:jc w:val="center"/>
        </w:trPr>
        <w:tc>
          <w:tcPr>
            <w:tcW w:w="26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495F68">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714" w:type="dxa"/>
            <w:gridSpan w:val="4"/>
            <w:tcBorders>
              <w:top w:val="single" w:color="auto" w:sz="4" w:space="0"/>
              <w:left w:val="nil"/>
              <w:bottom w:val="single" w:color="auto" w:sz="4" w:space="0"/>
              <w:right w:val="single" w:color="auto" w:sz="4" w:space="0"/>
            </w:tcBorders>
            <w:shd w:val="clear" w:color="auto" w:fill="auto"/>
            <w:vAlign w:val="center"/>
          </w:tcPr>
          <w:p w14:paraId="2BDDED3A">
            <w:pPr>
              <w:widowControl/>
              <w:jc w:val="left"/>
              <w:rPr>
                <w:rFonts w:hint="eastAsia" w:ascii="宋体" w:hAnsi="宋体" w:cs="宋体"/>
                <w:kern w:val="0"/>
                <w:sz w:val="18"/>
                <w:szCs w:val="18"/>
              </w:rPr>
            </w:pPr>
            <w:r>
              <w:rPr>
                <w:rFonts w:hint="eastAsia" w:ascii="宋体" w:hAnsi="宋体" w:cs="宋体"/>
                <w:kern w:val="0"/>
                <w:sz w:val="18"/>
                <w:szCs w:val="18"/>
              </w:rPr>
              <w:t>目标1：围绕重点工作广泛开展</w:t>
            </w:r>
            <w:r>
              <w:rPr>
                <w:rFonts w:hint="eastAsia" w:ascii="宋体" w:hAnsi="宋体" w:cs="宋体"/>
                <w:kern w:val="0"/>
                <w:sz w:val="18"/>
                <w:szCs w:val="18"/>
                <w:lang w:eastAsia="zh-CN"/>
              </w:rPr>
              <w:t>党的</w:t>
            </w:r>
            <w:bookmarkStart w:id="0" w:name="_GoBack"/>
            <w:bookmarkEnd w:id="0"/>
            <w:r>
              <w:rPr>
                <w:rFonts w:hint="eastAsia" w:ascii="宋体" w:hAnsi="宋体" w:cs="宋体"/>
                <w:kern w:val="0"/>
                <w:sz w:val="18"/>
                <w:szCs w:val="18"/>
              </w:rPr>
              <w:t>二十大精神宣传报道和上级部署的重点工作等宣传任务；持续做好文化润疆提升新闻内宣、外宣能力，围绕乡村振兴、民族团结、旅游发展、经济高质量发展等重点工作，开展做好宣传报道。</w:t>
            </w:r>
            <w:r>
              <w:rPr>
                <w:rFonts w:hint="eastAsia" w:ascii="宋体" w:hAnsi="宋体" w:cs="宋体"/>
                <w:kern w:val="0"/>
                <w:sz w:val="18"/>
                <w:szCs w:val="18"/>
              </w:rPr>
              <w:br w:type="textWrapping"/>
            </w:r>
            <w:r>
              <w:rPr>
                <w:rFonts w:hint="eastAsia" w:ascii="宋体" w:hAnsi="宋体" w:cs="宋体"/>
                <w:kern w:val="0"/>
                <w:sz w:val="18"/>
                <w:szCs w:val="18"/>
              </w:rPr>
              <w:t xml:space="preserve">目标2：采购采编播、机房发射机设备及指挥调度中心设备等2批次,按时检修广播电视机房设备、网络机房设备、发射塔，保证设备的正常运转，实现中央台与自治区信号对接，确保我县对上对外宣传渠道畅通不受影响。 </w:t>
            </w:r>
            <w:r>
              <w:rPr>
                <w:rFonts w:hint="eastAsia" w:ascii="宋体" w:hAnsi="宋体" w:cs="宋体"/>
                <w:kern w:val="0"/>
                <w:sz w:val="18"/>
                <w:szCs w:val="18"/>
              </w:rPr>
              <w:br w:type="textWrapping"/>
            </w:r>
            <w:r>
              <w:rPr>
                <w:rFonts w:hint="eastAsia" w:ascii="宋体" w:hAnsi="宋体" w:cs="宋体"/>
                <w:kern w:val="0"/>
                <w:sz w:val="18"/>
                <w:szCs w:val="18"/>
              </w:rPr>
              <w:t>目标3：把好意识形态领域关口做好新闻信息审核，广播电视新闻信息严格落实三审三校信息审核校对制度。按时完成新闻采访、第三方平台信息策划、制作、审核发布工作，确保对外宣传工作顺利开展。                                                                      目标4：全年融媒体中心安全播出无播出事故。设置安全播出预案，加强值机人员业务培训，保证应急处突能力。                                                                目标5：持续强化围绕中心、服务大局的意识，全媒体策划、联动做好重点工作进展情况、重要指标完成情况、重大工作程推进情况、重大改革实施情况等</w:t>
            </w:r>
            <w:r>
              <w:rPr>
                <w:rFonts w:hint="eastAsia" w:ascii="宋体" w:hAnsi="宋体" w:cs="宋体"/>
                <w:kern w:val="0"/>
                <w:sz w:val="18"/>
                <w:szCs w:val="18"/>
                <w:lang w:eastAsia="zh-CN"/>
              </w:rPr>
              <w:t>县委、县政府</w:t>
            </w:r>
            <w:r>
              <w:rPr>
                <w:rFonts w:hint="eastAsia" w:ascii="宋体" w:hAnsi="宋体" w:cs="宋体"/>
                <w:kern w:val="0"/>
                <w:sz w:val="18"/>
                <w:szCs w:val="18"/>
              </w:rPr>
              <w:t>中心工作等主题报道，为推动我县中心工作营造强势舆论氛围。</w:t>
            </w:r>
          </w:p>
        </w:tc>
      </w:tr>
      <w:tr w14:paraId="5097EED5">
        <w:tblPrEx>
          <w:tblCellMar>
            <w:top w:w="0" w:type="dxa"/>
            <w:left w:w="108" w:type="dxa"/>
            <w:bottom w:w="0" w:type="dxa"/>
            <w:right w:w="108" w:type="dxa"/>
          </w:tblCellMar>
        </w:tblPrEx>
        <w:trPr>
          <w:trHeight w:val="619" w:hRule="atLeast"/>
          <w:jc w:val="center"/>
        </w:trPr>
        <w:tc>
          <w:tcPr>
            <w:tcW w:w="26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AA696">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78" w:type="dxa"/>
            <w:gridSpan w:val="2"/>
            <w:tcBorders>
              <w:top w:val="single" w:color="auto" w:sz="4" w:space="0"/>
              <w:left w:val="nil"/>
              <w:bottom w:val="single" w:color="auto" w:sz="4" w:space="0"/>
              <w:right w:val="single" w:color="auto" w:sz="4" w:space="0"/>
            </w:tcBorders>
            <w:shd w:val="clear" w:color="auto" w:fill="auto"/>
            <w:vAlign w:val="center"/>
          </w:tcPr>
          <w:p w14:paraId="16A5A22F">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36" w:type="dxa"/>
            <w:gridSpan w:val="2"/>
            <w:tcBorders>
              <w:top w:val="single" w:color="auto" w:sz="4" w:space="0"/>
              <w:left w:val="nil"/>
              <w:bottom w:val="single" w:color="auto" w:sz="4" w:space="0"/>
              <w:right w:val="single" w:color="auto" w:sz="4" w:space="0"/>
            </w:tcBorders>
            <w:shd w:val="clear" w:color="auto" w:fill="auto"/>
            <w:vAlign w:val="center"/>
          </w:tcPr>
          <w:p w14:paraId="6B4BA8CF">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672D0AAE">
        <w:tblPrEx>
          <w:tblCellMar>
            <w:top w:w="0" w:type="dxa"/>
            <w:left w:w="108" w:type="dxa"/>
            <w:bottom w:w="0" w:type="dxa"/>
            <w:right w:w="108" w:type="dxa"/>
          </w:tblCellMar>
        </w:tblPrEx>
        <w:trPr>
          <w:trHeight w:val="454" w:hRule="atLeast"/>
          <w:jc w:val="center"/>
        </w:trPr>
        <w:tc>
          <w:tcPr>
            <w:tcW w:w="2667" w:type="dxa"/>
            <w:gridSpan w:val="2"/>
            <w:vMerge w:val="continue"/>
            <w:tcBorders>
              <w:top w:val="single" w:color="auto" w:sz="4" w:space="0"/>
              <w:left w:val="single" w:color="auto" w:sz="4" w:space="0"/>
              <w:bottom w:val="single" w:color="auto" w:sz="4" w:space="0"/>
              <w:right w:val="single" w:color="auto" w:sz="4" w:space="0"/>
            </w:tcBorders>
            <w:vAlign w:val="center"/>
          </w:tcPr>
          <w:p w14:paraId="6FB22EED">
            <w:pPr>
              <w:widowControl/>
              <w:jc w:val="center"/>
              <w:rPr>
                <w:rFonts w:hint="eastAsia" w:ascii="宋体" w:hAnsi="宋体" w:cs="宋体"/>
                <w:b/>
                <w:bCs/>
                <w:kern w:val="0"/>
                <w:sz w:val="20"/>
                <w:szCs w:val="20"/>
              </w:rPr>
            </w:pPr>
          </w:p>
        </w:tc>
        <w:tc>
          <w:tcPr>
            <w:tcW w:w="2740" w:type="dxa"/>
            <w:vMerge w:val="restart"/>
            <w:tcBorders>
              <w:top w:val="nil"/>
              <w:left w:val="single" w:color="auto" w:sz="4" w:space="0"/>
              <w:bottom w:val="single" w:color="000000" w:sz="4" w:space="0"/>
              <w:right w:val="single" w:color="auto" w:sz="4" w:space="0"/>
            </w:tcBorders>
            <w:shd w:val="clear" w:color="auto" w:fill="auto"/>
            <w:vAlign w:val="center"/>
          </w:tcPr>
          <w:p w14:paraId="21BF3A3A">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8" w:type="dxa"/>
            <w:tcBorders>
              <w:top w:val="nil"/>
              <w:left w:val="nil"/>
              <w:bottom w:val="single" w:color="auto" w:sz="4" w:space="0"/>
              <w:right w:val="single" w:color="auto" w:sz="4" w:space="0"/>
            </w:tcBorders>
            <w:shd w:val="clear" w:color="auto" w:fill="auto"/>
            <w:vAlign w:val="center"/>
          </w:tcPr>
          <w:p w14:paraId="40298DED">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36" w:type="dxa"/>
            <w:gridSpan w:val="2"/>
            <w:tcBorders>
              <w:top w:val="single" w:color="auto" w:sz="4" w:space="0"/>
              <w:left w:val="nil"/>
              <w:bottom w:val="single" w:color="auto" w:sz="4" w:space="0"/>
              <w:right w:val="single" w:color="000000" w:sz="4" w:space="0"/>
            </w:tcBorders>
            <w:shd w:val="clear" w:color="auto" w:fill="auto"/>
            <w:vAlign w:val="center"/>
          </w:tcPr>
          <w:p w14:paraId="1536822F">
            <w:pPr>
              <w:widowControl/>
              <w:jc w:val="center"/>
              <w:rPr>
                <w:rFonts w:hint="eastAsia" w:ascii="宋体" w:hAnsi="宋体" w:cs="宋体"/>
                <w:kern w:val="0"/>
                <w:sz w:val="18"/>
                <w:szCs w:val="18"/>
              </w:rPr>
            </w:pPr>
            <w:r>
              <w:rPr>
                <w:rFonts w:hint="eastAsia" w:ascii="宋体" w:hAnsi="宋体" w:cs="宋体"/>
                <w:kern w:val="0"/>
                <w:sz w:val="18"/>
                <w:szCs w:val="18"/>
              </w:rPr>
              <w:t>74.56</w:t>
            </w:r>
          </w:p>
        </w:tc>
      </w:tr>
      <w:tr w14:paraId="160C9AA5">
        <w:tblPrEx>
          <w:tblCellMar>
            <w:top w:w="0" w:type="dxa"/>
            <w:left w:w="108" w:type="dxa"/>
            <w:bottom w:w="0" w:type="dxa"/>
            <w:right w:w="108" w:type="dxa"/>
          </w:tblCellMar>
        </w:tblPrEx>
        <w:trPr>
          <w:trHeight w:val="495" w:hRule="atLeast"/>
          <w:jc w:val="center"/>
        </w:trPr>
        <w:tc>
          <w:tcPr>
            <w:tcW w:w="2667" w:type="dxa"/>
            <w:gridSpan w:val="2"/>
            <w:vMerge w:val="continue"/>
            <w:tcBorders>
              <w:top w:val="single" w:color="auto" w:sz="4" w:space="0"/>
              <w:left w:val="single" w:color="auto" w:sz="4" w:space="0"/>
              <w:bottom w:val="single" w:color="auto" w:sz="4" w:space="0"/>
              <w:right w:val="single" w:color="auto" w:sz="4" w:space="0"/>
            </w:tcBorders>
            <w:vAlign w:val="center"/>
          </w:tcPr>
          <w:p w14:paraId="45FFAB99">
            <w:pPr>
              <w:widowControl/>
              <w:jc w:val="center"/>
              <w:rPr>
                <w:rFonts w:hint="eastAsia" w:ascii="宋体" w:hAnsi="宋体" w:cs="宋体"/>
                <w:b/>
                <w:bCs/>
                <w:kern w:val="0"/>
                <w:sz w:val="20"/>
                <w:szCs w:val="20"/>
              </w:rPr>
            </w:pPr>
          </w:p>
        </w:tc>
        <w:tc>
          <w:tcPr>
            <w:tcW w:w="2740" w:type="dxa"/>
            <w:vMerge w:val="continue"/>
            <w:tcBorders>
              <w:top w:val="nil"/>
              <w:left w:val="single" w:color="auto" w:sz="4" w:space="0"/>
              <w:bottom w:val="single" w:color="000000" w:sz="4" w:space="0"/>
              <w:right w:val="single" w:color="auto" w:sz="4" w:space="0"/>
            </w:tcBorders>
            <w:vAlign w:val="center"/>
          </w:tcPr>
          <w:p w14:paraId="7C66E61E">
            <w:pPr>
              <w:widowControl/>
              <w:jc w:val="center"/>
              <w:rPr>
                <w:rFonts w:hint="eastAsia" w:ascii="宋体" w:hAnsi="宋体" w:cs="宋体"/>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14:paraId="12970F6D">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36" w:type="dxa"/>
            <w:gridSpan w:val="2"/>
            <w:tcBorders>
              <w:top w:val="single" w:color="auto" w:sz="4" w:space="0"/>
              <w:left w:val="nil"/>
              <w:bottom w:val="single" w:color="auto" w:sz="4" w:space="0"/>
              <w:right w:val="single" w:color="000000" w:sz="4" w:space="0"/>
            </w:tcBorders>
            <w:shd w:val="clear" w:color="auto" w:fill="auto"/>
            <w:vAlign w:val="center"/>
          </w:tcPr>
          <w:p w14:paraId="48378C42">
            <w:pPr>
              <w:widowControl/>
              <w:jc w:val="center"/>
              <w:rPr>
                <w:rFonts w:hint="eastAsia" w:ascii="宋体" w:hAnsi="宋体" w:cs="宋体"/>
                <w:kern w:val="0"/>
                <w:sz w:val="18"/>
                <w:szCs w:val="18"/>
              </w:rPr>
            </w:pPr>
            <w:r>
              <w:rPr>
                <w:rFonts w:hint="eastAsia" w:ascii="宋体" w:hAnsi="宋体" w:cs="宋体"/>
                <w:kern w:val="0"/>
                <w:sz w:val="18"/>
                <w:szCs w:val="18"/>
              </w:rPr>
              <w:t>655.11</w:t>
            </w:r>
          </w:p>
        </w:tc>
      </w:tr>
      <w:tr w14:paraId="416EB777">
        <w:tblPrEx>
          <w:tblCellMar>
            <w:top w:w="0" w:type="dxa"/>
            <w:left w:w="108" w:type="dxa"/>
            <w:bottom w:w="0" w:type="dxa"/>
            <w:right w:w="108" w:type="dxa"/>
          </w:tblCellMar>
        </w:tblPrEx>
        <w:trPr>
          <w:trHeight w:val="495" w:hRule="atLeast"/>
          <w:jc w:val="center"/>
        </w:trPr>
        <w:tc>
          <w:tcPr>
            <w:tcW w:w="2667" w:type="dxa"/>
            <w:gridSpan w:val="2"/>
            <w:vMerge w:val="continue"/>
            <w:tcBorders>
              <w:top w:val="single" w:color="auto" w:sz="4" w:space="0"/>
              <w:left w:val="single" w:color="auto" w:sz="4" w:space="0"/>
              <w:bottom w:val="single" w:color="auto" w:sz="4" w:space="0"/>
              <w:right w:val="single" w:color="auto" w:sz="4" w:space="0"/>
            </w:tcBorders>
            <w:vAlign w:val="center"/>
          </w:tcPr>
          <w:p w14:paraId="7C95572C">
            <w:pPr>
              <w:widowControl/>
              <w:jc w:val="center"/>
              <w:rPr>
                <w:rFonts w:hint="eastAsia" w:ascii="宋体" w:hAnsi="宋体" w:cs="宋体"/>
                <w:b/>
                <w:bCs/>
                <w:kern w:val="0"/>
                <w:sz w:val="20"/>
                <w:szCs w:val="20"/>
              </w:rPr>
            </w:pPr>
          </w:p>
        </w:tc>
        <w:tc>
          <w:tcPr>
            <w:tcW w:w="2740" w:type="dxa"/>
            <w:tcBorders>
              <w:top w:val="nil"/>
              <w:left w:val="nil"/>
              <w:bottom w:val="single" w:color="auto" w:sz="4" w:space="0"/>
              <w:right w:val="single" w:color="auto" w:sz="4" w:space="0"/>
            </w:tcBorders>
            <w:shd w:val="clear" w:color="auto" w:fill="auto"/>
            <w:vAlign w:val="center"/>
          </w:tcPr>
          <w:p w14:paraId="083E2BC6">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8" w:type="dxa"/>
            <w:tcBorders>
              <w:top w:val="nil"/>
              <w:left w:val="nil"/>
              <w:bottom w:val="single" w:color="auto" w:sz="4" w:space="0"/>
              <w:right w:val="single" w:color="auto" w:sz="4" w:space="0"/>
            </w:tcBorders>
            <w:shd w:val="clear" w:color="auto" w:fill="auto"/>
            <w:vAlign w:val="center"/>
          </w:tcPr>
          <w:p w14:paraId="5421F6E9">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36" w:type="dxa"/>
            <w:gridSpan w:val="2"/>
            <w:tcBorders>
              <w:top w:val="single" w:color="auto" w:sz="4" w:space="0"/>
              <w:left w:val="nil"/>
              <w:bottom w:val="single" w:color="auto" w:sz="4" w:space="0"/>
              <w:right w:val="single" w:color="000000" w:sz="4" w:space="0"/>
            </w:tcBorders>
            <w:shd w:val="clear" w:color="auto" w:fill="auto"/>
            <w:vAlign w:val="center"/>
          </w:tcPr>
          <w:p w14:paraId="360A3A63">
            <w:pPr>
              <w:widowControl/>
              <w:jc w:val="center"/>
              <w:rPr>
                <w:rFonts w:hint="eastAsia" w:ascii="宋体" w:hAnsi="宋体" w:cs="宋体"/>
                <w:kern w:val="0"/>
                <w:sz w:val="18"/>
                <w:szCs w:val="18"/>
              </w:rPr>
            </w:pPr>
            <w:r>
              <w:rPr>
                <w:rFonts w:hint="eastAsia" w:ascii="宋体" w:hAnsi="宋体" w:cs="宋体"/>
                <w:kern w:val="0"/>
                <w:sz w:val="18"/>
                <w:szCs w:val="18"/>
              </w:rPr>
              <w:t>15.72</w:t>
            </w:r>
          </w:p>
        </w:tc>
      </w:tr>
      <w:tr w14:paraId="54616DEA">
        <w:tblPrEx>
          <w:tblCellMar>
            <w:top w:w="0" w:type="dxa"/>
            <w:left w:w="108" w:type="dxa"/>
            <w:bottom w:w="0" w:type="dxa"/>
            <w:right w:w="108" w:type="dxa"/>
          </w:tblCellMar>
        </w:tblPrEx>
        <w:trPr>
          <w:trHeight w:val="557" w:hRule="atLeast"/>
          <w:jc w:val="center"/>
        </w:trPr>
        <w:tc>
          <w:tcPr>
            <w:tcW w:w="1175" w:type="dxa"/>
            <w:tcBorders>
              <w:top w:val="nil"/>
              <w:left w:val="single" w:color="auto" w:sz="4" w:space="0"/>
              <w:bottom w:val="single" w:color="auto" w:sz="4" w:space="0"/>
              <w:right w:val="single" w:color="auto" w:sz="4" w:space="0"/>
            </w:tcBorders>
            <w:shd w:val="clear" w:color="auto" w:fill="auto"/>
            <w:vAlign w:val="center"/>
          </w:tcPr>
          <w:p w14:paraId="4F811F5B">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92" w:type="dxa"/>
            <w:tcBorders>
              <w:top w:val="nil"/>
              <w:left w:val="nil"/>
              <w:bottom w:val="single" w:color="auto" w:sz="4" w:space="0"/>
              <w:right w:val="single" w:color="auto" w:sz="4" w:space="0"/>
            </w:tcBorders>
            <w:shd w:val="clear" w:color="auto" w:fill="auto"/>
            <w:vAlign w:val="center"/>
          </w:tcPr>
          <w:p w14:paraId="279CB8B5">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40" w:type="dxa"/>
            <w:tcBorders>
              <w:top w:val="nil"/>
              <w:left w:val="nil"/>
              <w:bottom w:val="single" w:color="auto" w:sz="4" w:space="0"/>
              <w:right w:val="single" w:color="auto" w:sz="4" w:space="0"/>
            </w:tcBorders>
            <w:shd w:val="clear" w:color="auto" w:fill="auto"/>
            <w:vAlign w:val="center"/>
          </w:tcPr>
          <w:p w14:paraId="4266B8A4">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8" w:type="dxa"/>
            <w:tcBorders>
              <w:top w:val="nil"/>
              <w:left w:val="nil"/>
              <w:bottom w:val="single" w:color="auto" w:sz="4" w:space="0"/>
              <w:right w:val="single" w:color="auto" w:sz="4" w:space="0"/>
            </w:tcBorders>
            <w:shd w:val="clear" w:color="auto" w:fill="auto"/>
            <w:vAlign w:val="center"/>
          </w:tcPr>
          <w:p w14:paraId="79C650F4">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20" w:type="dxa"/>
            <w:tcBorders>
              <w:top w:val="nil"/>
              <w:left w:val="nil"/>
              <w:bottom w:val="single" w:color="auto" w:sz="4" w:space="0"/>
              <w:right w:val="single" w:color="auto" w:sz="4" w:space="0"/>
            </w:tcBorders>
            <w:shd w:val="clear" w:color="auto" w:fill="auto"/>
            <w:vAlign w:val="center"/>
          </w:tcPr>
          <w:p w14:paraId="481C97A0">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0BF1C00D">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C45DFAB">
        <w:tblPrEx>
          <w:tblCellMar>
            <w:top w:w="0" w:type="dxa"/>
            <w:left w:w="108" w:type="dxa"/>
            <w:bottom w:w="0" w:type="dxa"/>
            <w:right w:w="108" w:type="dxa"/>
          </w:tblCellMar>
        </w:tblPrEx>
        <w:trPr>
          <w:trHeight w:val="495" w:hRule="atLeast"/>
          <w:jc w:val="center"/>
        </w:trPr>
        <w:tc>
          <w:tcPr>
            <w:tcW w:w="1175" w:type="dxa"/>
            <w:tcBorders>
              <w:top w:val="nil"/>
              <w:left w:val="single" w:color="auto" w:sz="4" w:space="0"/>
              <w:bottom w:val="single" w:color="auto" w:sz="4" w:space="0"/>
              <w:right w:val="single" w:color="auto" w:sz="4" w:space="0"/>
            </w:tcBorders>
            <w:shd w:val="clear" w:color="auto" w:fill="auto"/>
            <w:vAlign w:val="center"/>
          </w:tcPr>
          <w:p w14:paraId="38C296E1">
            <w:pPr>
              <w:widowControl/>
              <w:jc w:val="center"/>
              <w:rPr>
                <w:rFonts w:hint="eastAsia" w:ascii="宋体" w:hAnsi="宋体" w:cs="宋体"/>
                <w:kern w:val="0"/>
                <w:sz w:val="18"/>
                <w:szCs w:val="18"/>
              </w:rPr>
            </w:pPr>
            <w:r>
              <w:rPr>
                <w:rFonts w:hint="eastAsia" w:ascii="宋体" w:hAnsi="宋体" w:cs="宋体"/>
                <w:kern w:val="0"/>
                <w:sz w:val="18"/>
                <w:szCs w:val="18"/>
              </w:rPr>
              <w:t>管理效率</w:t>
            </w:r>
          </w:p>
        </w:tc>
        <w:tc>
          <w:tcPr>
            <w:tcW w:w="1492" w:type="dxa"/>
            <w:tcBorders>
              <w:top w:val="nil"/>
              <w:left w:val="nil"/>
              <w:bottom w:val="single" w:color="auto" w:sz="4" w:space="0"/>
              <w:right w:val="single" w:color="auto" w:sz="4" w:space="0"/>
            </w:tcBorders>
            <w:shd w:val="clear" w:color="auto" w:fill="auto"/>
            <w:vAlign w:val="center"/>
          </w:tcPr>
          <w:p w14:paraId="1C230CA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740" w:type="dxa"/>
            <w:tcBorders>
              <w:top w:val="nil"/>
              <w:left w:val="nil"/>
              <w:bottom w:val="single" w:color="auto" w:sz="4" w:space="0"/>
              <w:right w:val="single" w:color="auto" w:sz="4" w:space="0"/>
            </w:tcBorders>
            <w:shd w:val="clear" w:color="auto" w:fill="auto"/>
            <w:vAlign w:val="center"/>
          </w:tcPr>
          <w:p w14:paraId="07A9577C">
            <w:pPr>
              <w:widowControl/>
              <w:jc w:val="center"/>
              <w:rPr>
                <w:rFonts w:hint="eastAsia" w:ascii="宋体" w:hAnsi="宋体" w:cs="宋体"/>
                <w:kern w:val="0"/>
                <w:sz w:val="18"/>
                <w:szCs w:val="18"/>
              </w:rPr>
            </w:pPr>
            <w:r>
              <w:rPr>
                <w:rFonts w:hint="eastAsia" w:ascii="宋体" w:hAnsi="宋体" w:cs="宋体"/>
                <w:kern w:val="0"/>
                <w:sz w:val="18"/>
                <w:szCs w:val="18"/>
              </w:rPr>
              <w:t>新闻稿件采编播报时限</w:t>
            </w:r>
          </w:p>
        </w:tc>
        <w:tc>
          <w:tcPr>
            <w:tcW w:w="1438" w:type="dxa"/>
            <w:tcBorders>
              <w:top w:val="nil"/>
              <w:left w:val="nil"/>
              <w:bottom w:val="single" w:color="auto" w:sz="4" w:space="0"/>
              <w:right w:val="single" w:color="auto" w:sz="4" w:space="0"/>
            </w:tcBorders>
            <w:shd w:val="clear" w:color="auto" w:fill="auto"/>
            <w:vAlign w:val="center"/>
          </w:tcPr>
          <w:p w14:paraId="068DEA58">
            <w:pPr>
              <w:widowControl/>
              <w:jc w:val="center"/>
              <w:rPr>
                <w:rFonts w:hint="eastAsia" w:ascii="宋体" w:hAnsi="宋体" w:cs="宋体"/>
                <w:kern w:val="0"/>
                <w:sz w:val="18"/>
                <w:szCs w:val="18"/>
              </w:rPr>
            </w:pPr>
            <w:r>
              <w:rPr>
                <w:rFonts w:hint="eastAsia" w:ascii="宋体" w:hAnsi="宋体" w:cs="宋体"/>
                <w:kern w:val="0"/>
                <w:sz w:val="18"/>
                <w:szCs w:val="18"/>
              </w:rPr>
              <w:t>≤1天</w:t>
            </w:r>
          </w:p>
        </w:tc>
        <w:tc>
          <w:tcPr>
            <w:tcW w:w="2220" w:type="dxa"/>
            <w:tcBorders>
              <w:top w:val="nil"/>
              <w:left w:val="nil"/>
              <w:bottom w:val="single" w:color="auto" w:sz="4" w:space="0"/>
              <w:right w:val="single" w:color="auto" w:sz="4" w:space="0"/>
            </w:tcBorders>
            <w:shd w:val="clear" w:color="auto" w:fill="auto"/>
            <w:vAlign w:val="center"/>
          </w:tcPr>
          <w:p w14:paraId="0D63F196">
            <w:pPr>
              <w:widowControl/>
              <w:jc w:val="center"/>
              <w:rPr>
                <w:rFonts w:hint="eastAsia"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4E37C322">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0C9E725C">
        <w:tblPrEx>
          <w:tblCellMar>
            <w:top w:w="0" w:type="dxa"/>
            <w:left w:w="108" w:type="dxa"/>
            <w:bottom w:w="0" w:type="dxa"/>
            <w:right w:w="108" w:type="dxa"/>
          </w:tblCellMar>
        </w:tblPrEx>
        <w:trPr>
          <w:trHeight w:val="495" w:hRule="atLeast"/>
          <w:jc w:val="center"/>
        </w:trPr>
        <w:tc>
          <w:tcPr>
            <w:tcW w:w="1175" w:type="dxa"/>
            <w:vMerge w:val="restart"/>
            <w:tcBorders>
              <w:top w:val="nil"/>
              <w:left w:val="single" w:color="auto" w:sz="4" w:space="0"/>
              <w:bottom w:val="single" w:color="000000" w:sz="4" w:space="0"/>
              <w:right w:val="single" w:color="auto" w:sz="4" w:space="0"/>
            </w:tcBorders>
            <w:shd w:val="clear" w:color="auto" w:fill="auto"/>
            <w:vAlign w:val="center"/>
          </w:tcPr>
          <w:p w14:paraId="2FA287AD">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92" w:type="dxa"/>
            <w:tcBorders>
              <w:top w:val="nil"/>
              <w:left w:val="nil"/>
              <w:bottom w:val="single" w:color="auto" w:sz="4" w:space="0"/>
              <w:right w:val="single" w:color="auto" w:sz="4" w:space="0"/>
            </w:tcBorders>
            <w:shd w:val="clear" w:color="auto" w:fill="auto"/>
            <w:vAlign w:val="center"/>
          </w:tcPr>
          <w:p w14:paraId="093BC88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0" w:type="dxa"/>
            <w:tcBorders>
              <w:top w:val="nil"/>
              <w:left w:val="nil"/>
              <w:bottom w:val="single" w:color="auto" w:sz="4" w:space="0"/>
              <w:right w:val="single" w:color="auto" w:sz="4" w:space="0"/>
            </w:tcBorders>
            <w:shd w:val="clear" w:color="auto" w:fill="auto"/>
            <w:vAlign w:val="center"/>
          </w:tcPr>
          <w:p w14:paraId="55896E63">
            <w:pPr>
              <w:widowControl/>
              <w:jc w:val="center"/>
              <w:rPr>
                <w:rFonts w:hint="eastAsia" w:ascii="宋体" w:hAnsi="宋体" w:cs="宋体"/>
                <w:kern w:val="0"/>
                <w:sz w:val="18"/>
                <w:szCs w:val="18"/>
              </w:rPr>
            </w:pPr>
            <w:r>
              <w:rPr>
                <w:rFonts w:hint="eastAsia" w:ascii="宋体" w:hAnsi="宋体" w:cs="宋体"/>
                <w:kern w:val="0"/>
                <w:sz w:val="18"/>
                <w:szCs w:val="18"/>
              </w:rPr>
              <w:t>检修机房设备次数</w:t>
            </w:r>
          </w:p>
        </w:tc>
        <w:tc>
          <w:tcPr>
            <w:tcW w:w="1438" w:type="dxa"/>
            <w:tcBorders>
              <w:top w:val="nil"/>
              <w:left w:val="nil"/>
              <w:bottom w:val="single" w:color="auto" w:sz="4" w:space="0"/>
              <w:right w:val="single" w:color="auto" w:sz="4" w:space="0"/>
            </w:tcBorders>
            <w:shd w:val="clear" w:color="auto" w:fill="auto"/>
            <w:vAlign w:val="center"/>
          </w:tcPr>
          <w:p w14:paraId="145CA967">
            <w:pPr>
              <w:widowControl/>
              <w:jc w:val="center"/>
              <w:rPr>
                <w:rFonts w:hint="eastAsia" w:ascii="宋体" w:hAnsi="宋体" w:cs="宋体"/>
                <w:kern w:val="0"/>
                <w:sz w:val="18"/>
                <w:szCs w:val="18"/>
              </w:rPr>
            </w:pPr>
            <w:r>
              <w:rPr>
                <w:rFonts w:hint="eastAsia" w:ascii="宋体" w:hAnsi="宋体" w:cs="宋体"/>
                <w:kern w:val="0"/>
                <w:sz w:val="18"/>
                <w:szCs w:val="18"/>
              </w:rPr>
              <w:t>≧48次</w:t>
            </w:r>
          </w:p>
        </w:tc>
        <w:tc>
          <w:tcPr>
            <w:tcW w:w="2220" w:type="dxa"/>
            <w:tcBorders>
              <w:top w:val="nil"/>
              <w:left w:val="nil"/>
              <w:bottom w:val="single" w:color="auto" w:sz="4" w:space="0"/>
              <w:right w:val="single" w:color="auto" w:sz="4" w:space="0"/>
            </w:tcBorders>
            <w:shd w:val="clear" w:color="auto" w:fill="auto"/>
            <w:vAlign w:val="center"/>
          </w:tcPr>
          <w:p w14:paraId="41DB9B4D">
            <w:pPr>
              <w:widowControl/>
              <w:jc w:val="center"/>
              <w:rPr>
                <w:rFonts w:hint="eastAsia"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20E1AC5F">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35F686A0">
        <w:tblPrEx>
          <w:tblCellMar>
            <w:top w:w="0" w:type="dxa"/>
            <w:left w:w="108" w:type="dxa"/>
            <w:bottom w:w="0" w:type="dxa"/>
            <w:right w:w="108" w:type="dxa"/>
          </w:tblCellMar>
        </w:tblPrEx>
        <w:trPr>
          <w:trHeight w:val="495" w:hRule="atLeast"/>
          <w:jc w:val="center"/>
        </w:trPr>
        <w:tc>
          <w:tcPr>
            <w:tcW w:w="1175" w:type="dxa"/>
            <w:vMerge w:val="continue"/>
            <w:tcBorders>
              <w:top w:val="nil"/>
              <w:left w:val="single" w:color="auto" w:sz="4" w:space="0"/>
              <w:bottom w:val="single" w:color="000000" w:sz="4" w:space="0"/>
              <w:right w:val="single" w:color="auto" w:sz="4" w:space="0"/>
            </w:tcBorders>
            <w:vAlign w:val="center"/>
          </w:tcPr>
          <w:p w14:paraId="3595EF97">
            <w:pPr>
              <w:widowControl/>
              <w:jc w:val="center"/>
              <w:rPr>
                <w:rFonts w:hint="eastAsia" w:ascii="宋体" w:hAnsi="宋体" w:cs="宋体"/>
                <w:kern w:val="0"/>
                <w:sz w:val="18"/>
                <w:szCs w:val="18"/>
              </w:rPr>
            </w:pPr>
          </w:p>
        </w:tc>
        <w:tc>
          <w:tcPr>
            <w:tcW w:w="1492" w:type="dxa"/>
            <w:tcBorders>
              <w:top w:val="nil"/>
              <w:left w:val="nil"/>
              <w:bottom w:val="single" w:color="auto" w:sz="4" w:space="0"/>
              <w:right w:val="single" w:color="auto" w:sz="4" w:space="0"/>
            </w:tcBorders>
            <w:shd w:val="clear" w:color="auto" w:fill="auto"/>
            <w:vAlign w:val="center"/>
          </w:tcPr>
          <w:p w14:paraId="5415483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0" w:type="dxa"/>
            <w:tcBorders>
              <w:top w:val="nil"/>
              <w:left w:val="nil"/>
              <w:bottom w:val="single" w:color="auto" w:sz="4" w:space="0"/>
              <w:right w:val="single" w:color="auto" w:sz="4" w:space="0"/>
            </w:tcBorders>
            <w:shd w:val="clear" w:color="auto" w:fill="auto"/>
            <w:vAlign w:val="center"/>
          </w:tcPr>
          <w:p w14:paraId="4F80A0C7">
            <w:pPr>
              <w:widowControl/>
              <w:jc w:val="center"/>
              <w:rPr>
                <w:rFonts w:hint="eastAsia" w:ascii="宋体" w:hAnsi="宋体" w:cs="宋体"/>
                <w:kern w:val="0"/>
                <w:sz w:val="18"/>
                <w:szCs w:val="18"/>
              </w:rPr>
            </w:pPr>
            <w:r>
              <w:rPr>
                <w:rFonts w:hint="eastAsia" w:ascii="宋体" w:hAnsi="宋体" w:cs="宋体"/>
                <w:kern w:val="0"/>
                <w:sz w:val="18"/>
                <w:szCs w:val="18"/>
              </w:rPr>
              <w:t>新闻信息内宣（原创稿件）发布数量</w:t>
            </w:r>
          </w:p>
        </w:tc>
        <w:tc>
          <w:tcPr>
            <w:tcW w:w="1438" w:type="dxa"/>
            <w:tcBorders>
              <w:top w:val="nil"/>
              <w:left w:val="nil"/>
              <w:bottom w:val="single" w:color="auto" w:sz="4" w:space="0"/>
              <w:right w:val="single" w:color="auto" w:sz="4" w:space="0"/>
            </w:tcBorders>
            <w:shd w:val="clear" w:color="auto" w:fill="auto"/>
            <w:vAlign w:val="center"/>
          </w:tcPr>
          <w:p w14:paraId="14A4C59E">
            <w:pPr>
              <w:widowControl/>
              <w:jc w:val="center"/>
              <w:rPr>
                <w:rFonts w:hint="eastAsia" w:ascii="宋体" w:hAnsi="宋体" w:cs="宋体"/>
                <w:kern w:val="0"/>
                <w:sz w:val="18"/>
                <w:szCs w:val="18"/>
              </w:rPr>
            </w:pPr>
            <w:r>
              <w:rPr>
                <w:rFonts w:hint="eastAsia" w:ascii="宋体" w:hAnsi="宋体" w:cs="宋体"/>
                <w:kern w:val="0"/>
                <w:sz w:val="18"/>
                <w:szCs w:val="18"/>
              </w:rPr>
              <w:t>≧800条</w:t>
            </w:r>
          </w:p>
        </w:tc>
        <w:tc>
          <w:tcPr>
            <w:tcW w:w="2220" w:type="dxa"/>
            <w:tcBorders>
              <w:top w:val="nil"/>
              <w:left w:val="nil"/>
              <w:bottom w:val="single" w:color="auto" w:sz="4" w:space="0"/>
              <w:right w:val="single" w:color="auto" w:sz="4" w:space="0"/>
            </w:tcBorders>
            <w:shd w:val="clear" w:color="auto" w:fill="auto"/>
            <w:vAlign w:val="center"/>
          </w:tcPr>
          <w:p w14:paraId="103DF147">
            <w:pPr>
              <w:widowControl/>
              <w:jc w:val="center"/>
              <w:rPr>
                <w:rFonts w:hint="eastAsia"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335DF115">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71BC0B3F">
        <w:tblPrEx>
          <w:tblCellMar>
            <w:top w:w="0" w:type="dxa"/>
            <w:left w:w="108" w:type="dxa"/>
            <w:bottom w:w="0" w:type="dxa"/>
            <w:right w:w="108" w:type="dxa"/>
          </w:tblCellMar>
        </w:tblPrEx>
        <w:trPr>
          <w:trHeight w:val="495" w:hRule="atLeast"/>
          <w:jc w:val="center"/>
        </w:trPr>
        <w:tc>
          <w:tcPr>
            <w:tcW w:w="1175" w:type="dxa"/>
            <w:vMerge w:val="continue"/>
            <w:tcBorders>
              <w:top w:val="nil"/>
              <w:left w:val="single" w:color="auto" w:sz="4" w:space="0"/>
              <w:bottom w:val="single" w:color="000000" w:sz="4" w:space="0"/>
              <w:right w:val="single" w:color="auto" w:sz="4" w:space="0"/>
            </w:tcBorders>
            <w:vAlign w:val="center"/>
          </w:tcPr>
          <w:p w14:paraId="4D97735A">
            <w:pPr>
              <w:widowControl/>
              <w:jc w:val="center"/>
              <w:rPr>
                <w:rFonts w:hint="eastAsia" w:ascii="宋体" w:hAnsi="宋体" w:cs="宋体"/>
                <w:kern w:val="0"/>
                <w:sz w:val="18"/>
                <w:szCs w:val="18"/>
              </w:rPr>
            </w:pPr>
          </w:p>
        </w:tc>
        <w:tc>
          <w:tcPr>
            <w:tcW w:w="1492" w:type="dxa"/>
            <w:tcBorders>
              <w:top w:val="nil"/>
              <w:left w:val="nil"/>
              <w:bottom w:val="single" w:color="auto" w:sz="4" w:space="0"/>
              <w:right w:val="single" w:color="auto" w:sz="4" w:space="0"/>
            </w:tcBorders>
            <w:shd w:val="clear" w:color="auto" w:fill="auto"/>
            <w:vAlign w:val="center"/>
          </w:tcPr>
          <w:p w14:paraId="46312B9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0" w:type="dxa"/>
            <w:tcBorders>
              <w:top w:val="nil"/>
              <w:left w:val="nil"/>
              <w:bottom w:val="single" w:color="auto" w:sz="4" w:space="0"/>
              <w:right w:val="single" w:color="auto" w:sz="4" w:space="0"/>
            </w:tcBorders>
            <w:shd w:val="clear" w:color="auto" w:fill="auto"/>
            <w:vAlign w:val="center"/>
          </w:tcPr>
          <w:p w14:paraId="67634A20">
            <w:pPr>
              <w:widowControl/>
              <w:jc w:val="center"/>
              <w:rPr>
                <w:rFonts w:hint="eastAsia" w:ascii="宋体" w:hAnsi="宋体" w:cs="宋体"/>
                <w:kern w:val="0"/>
                <w:sz w:val="18"/>
                <w:szCs w:val="18"/>
              </w:rPr>
            </w:pPr>
            <w:r>
              <w:rPr>
                <w:rFonts w:hint="eastAsia" w:ascii="宋体" w:hAnsi="宋体" w:cs="宋体"/>
                <w:kern w:val="0"/>
                <w:sz w:val="18"/>
                <w:szCs w:val="18"/>
              </w:rPr>
              <w:t>抖音短视频制作条数</w:t>
            </w:r>
          </w:p>
        </w:tc>
        <w:tc>
          <w:tcPr>
            <w:tcW w:w="1438" w:type="dxa"/>
            <w:tcBorders>
              <w:top w:val="nil"/>
              <w:left w:val="nil"/>
              <w:bottom w:val="single" w:color="auto" w:sz="4" w:space="0"/>
              <w:right w:val="single" w:color="auto" w:sz="4" w:space="0"/>
            </w:tcBorders>
            <w:shd w:val="clear" w:color="auto" w:fill="auto"/>
            <w:vAlign w:val="center"/>
          </w:tcPr>
          <w:p w14:paraId="671FA5E2">
            <w:pPr>
              <w:widowControl/>
              <w:jc w:val="center"/>
              <w:rPr>
                <w:rFonts w:hint="eastAsia" w:ascii="宋体" w:hAnsi="宋体" w:cs="宋体"/>
                <w:kern w:val="0"/>
                <w:sz w:val="18"/>
                <w:szCs w:val="18"/>
              </w:rPr>
            </w:pPr>
            <w:r>
              <w:rPr>
                <w:rFonts w:hint="eastAsia" w:ascii="宋体" w:hAnsi="宋体" w:cs="宋体"/>
                <w:kern w:val="0"/>
                <w:sz w:val="18"/>
                <w:szCs w:val="18"/>
              </w:rPr>
              <w:t>≧650条</w:t>
            </w:r>
          </w:p>
        </w:tc>
        <w:tc>
          <w:tcPr>
            <w:tcW w:w="2220" w:type="dxa"/>
            <w:tcBorders>
              <w:top w:val="nil"/>
              <w:left w:val="nil"/>
              <w:bottom w:val="single" w:color="auto" w:sz="4" w:space="0"/>
              <w:right w:val="single" w:color="auto" w:sz="4" w:space="0"/>
            </w:tcBorders>
            <w:shd w:val="clear" w:color="auto" w:fill="auto"/>
            <w:vAlign w:val="center"/>
          </w:tcPr>
          <w:p w14:paraId="442BBD65">
            <w:pPr>
              <w:widowControl/>
              <w:jc w:val="center"/>
              <w:rPr>
                <w:rFonts w:hint="eastAsia"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5D0DB3EA">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9A53B0C">
        <w:tblPrEx>
          <w:tblCellMar>
            <w:top w:w="0" w:type="dxa"/>
            <w:left w:w="108" w:type="dxa"/>
            <w:bottom w:w="0" w:type="dxa"/>
            <w:right w:w="108" w:type="dxa"/>
          </w:tblCellMar>
        </w:tblPrEx>
        <w:trPr>
          <w:trHeight w:val="495" w:hRule="atLeast"/>
          <w:jc w:val="center"/>
        </w:trPr>
        <w:tc>
          <w:tcPr>
            <w:tcW w:w="1175" w:type="dxa"/>
            <w:vMerge w:val="continue"/>
            <w:tcBorders>
              <w:top w:val="nil"/>
              <w:left w:val="single" w:color="auto" w:sz="4" w:space="0"/>
              <w:bottom w:val="single" w:color="000000" w:sz="4" w:space="0"/>
              <w:right w:val="single" w:color="auto" w:sz="4" w:space="0"/>
            </w:tcBorders>
            <w:vAlign w:val="center"/>
          </w:tcPr>
          <w:p w14:paraId="560857A9">
            <w:pPr>
              <w:widowControl/>
              <w:jc w:val="center"/>
              <w:rPr>
                <w:rFonts w:hint="eastAsia" w:ascii="宋体" w:hAnsi="宋体" w:cs="宋体"/>
                <w:kern w:val="0"/>
                <w:sz w:val="18"/>
                <w:szCs w:val="18"/>
              </w:rPr>
            </w:pPr>
          </w:p>
        </w:tc>
        <w:tc>
          <w:tcPr>
            <w:tcW w:w="1492" w:type="dxa"/>
            <w:tcBorders>
              <w:top w:val="nil"/>
              <w:left w:val="nil"/>
              <w:bottom w:val="single" w:color="auto" w:sz="4" w:space="0"/>
              <w:right w:val="single" w:color="auto" w:sz="4" w:space="0"/>
            </w:tcBorders>
            <w:shd w:val="clear" w:color="auto" w:fill="auto"/>
            <w:vAlign w:val="center"/>
          </w:tcPr>
          <w:p w14:paraId="1917DE4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0" w:type="dxa"/>
            <w:tcBorders>
              <w:top w:val="nil"/>
              <w:left w:val="nil"/>
              <w:bottom w:val="single" w:color="auto" w:sz="4" w:space="0"/>
              <w:right w:val="single" w:color="auto" w:sz="4" w:space="0"/>
            </w:tcBorders>
            <w:shd w:val="clear" w:color="auto" w:fill="auto"/>
            <w:vAlign w:val="center"/>
          </w:tcPr>
          <w:p w14:paraId="43B69172">
            <w:pPr>
              <w:widowControl/>
              <w:jc w:val="center"/>
              <w:rPr>
                <w:rFonts w:hint="eastAsia" w:ascii="宋体" w:hAnsi="宋体" w:cs="宋体"/>
                <w:kern w:val="0"/>
                <w:sz w:val="18"/>
                <w:szCs w:val="18"/>
              </w:rPr>
            </w:pPr>
            <w:r>
              <w:rPr>
                <w:rFonts w:hint="eastAsia" w:ascii="宋体" w:hAnsi="宋体" w:cs="宋体"/>
                <w:kern w:val="0"/>
                <w:sz w:val="18"/>
                <w:szCs w:val="18"/>
              </w:rPr>
              <w:t>融媒体微信公众号发布新闻条数</w:t>
            </w:r>
          </w:p>
        </w:tc>
        <w:tc>
          <w:tcPr>
            <w:tcW w:w="1438" w:type="dxa"/>
            <w:tcBorders>
              <w:top w:val="nil"/>
              <w:left w:val="nil"/>
              <w:bottom w:val="single" w:color="auto" w:sz="4" w:space="0"/>
              <w:right w:val="single" w:color="auto" w:sz="4" w:space="0"/>
            </w:tcBorders>
            <w:shd w:val="clear" w:color="auto" w:fill="auto"/>
            <w:vAlign w:val="center"/>
          </w:tcPr>
          <w:p w14:paraId="4DF6ABD6">
            <w:pPr>
              <w:widowControl/>
              <w:jc w:val="center"/>
              <w:rPr>
                <w:rFonts w:hint="eastAsia" w:ascii="宋体" w:hAnsi="宋体" w:cs="宋体"/>
                <w:kern w:val="0"/>
                <w:sz w:val="18"/>
                <w:szCs w:val="18"/>
              </w:rPr>
            </w:pPr>
            <w:r>
              <w:rPr>
                <w:rFonts w:hint="eastAsia" w:ascii="宋体" w:hAnsi="宋体" w:cs="宋体"/>
                <w:kern w:val="0"/>
                <w:sz w:val="18"/>
                <w:szCs w:val="18"/>
              </w:rPr>
              <w:t>≧2850条</w:t>
            </w:r>
          </w:p>
        </w:tc>
        <w:tc>
          <w:tcPr>
            <w:tcW w:w="2220" w:type="dxa"/>
            <w:tcBorders>
              <w:top w:val="nil"/>
              <w:left w:val="nil"/>
              <w:bottom w:val="single" w:color="auto" w:sz="4" w:space="0"/>
              <w:right w:val="single" w:color="auto" w:sz="4" w:space="0"/>
            </w:tcBorders>
            <w:shd w:val="clear" w:color="auto" w:fill="auto"/>
            <w:vAlign w:val="center"/>
          </w:tcPr>
          <w:p w14:paraId="0B2B2064">
            <w:pPr>
              <w:widowControl/>
              <w:jc w:val="center"/>
              <w:rPr>
                <w:rFonts w:hint="eastAsia"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1086422C">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046B65C7">
        <w:tblPrEx>
          <w:tblCellMar>
            <w:top w:w="0" w:type="dxa"/>
            <w:left w:w="108" w:type="dxa"/>
            <w:bottom w:w="0" w:type="dxa"/>
            <w:right w:w="108" w:type="dxa"/>
          </w:tblCellMar>
        </w:tblPrEx>
        <w:trPr>
          <w:trHeight w:val="495" w:hRule="atLeast"/>
          <w:jc w:val="center"/>
        </w:trPr>
        <w:tc>
          <w:tcPr>
            <w:tcW w:w="1175" w:type="dxa"/>
            <w:vMerge w:val="continue"/>
            <w:tcBorders>
              <w:top w:val="nil"/>
              <w:left w:val="single" w:color="auto" w:sz="4" w:space="0"/>
              <w:bottom w:val="single" w:color="000000" w:sz="4" w:space="0"/>
              <w:right w:val="single" w:color="auto" w:sz="4" w:space="0"/>
            </w:tcBorders>
            <w:vAlign w:val="center"/>
          </w:tcPr>
          <w:p w14:paraId="22D70384">
            <w:pPr>
              <w:widowControl/>
              <w:jc w:val="center"/>
              <w:rPr>
                <w:rFonts w:hint="eastAsia" w:ascii="宋体" w:hAnsi="宋体" w:cs="宋体"/>
                <w:kern w:val="0"/>
                <w:sz w:val="18"/>
                <w:szCs w:val="18"/>
              </w:rPr>
            </w:pPr>
          </w:p>
        </w:tc>
        <w:tc>
          <w:tcPr>
            <w:tcW w:w="1492" w:type="dxa"/>
            <w:tcBorders>
              <w:top w:val="nil"/>
              <w:left w:val="nil"/>
              <w:bottom w:val="single" w:color="auto" w:sz="4" w:space="0"/>
              <w:right w:val="single" w:color="auto" w:sz="4" w:space="0"/>
            </w:tcBorders>
            <w:shd w:val="clear" w:color="auto" w:fill="auto"/>
            <w:vAlign w:val="center"/>
          </w:tcPr>
          <w:p w14:paraId="2DAEB5B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40" w:type="dxa"/>
            <w:tcBorders>
              <w:top w:val="nil"/>
              <w:left w:val="nil"/>
              <w:bottom w:val="single" w:color="auto" w:sz="4" w:space="0"/>
              <w:right w:val="single" w:color="auto" w:sz="4" w:space="0"/>
            </w:tcBorders>
            <w:shd w:val="clear" w:color="auto" w:fill="auto"/>
            <w:vAlign w:val="center"/>
          </w:tcPr>
          <w:p w14:paraId="227E3AB9">
            <w:pPr>
              <w:widowControl/>
              <w:jc w:val="center"/>
              <w:rPr>
                <w:rFonts w:hint="eastAsia" w:ascii="宋体" w:hAnsi="宋体" w:cs="宋体"/>
                <w:kern w:val="0"/>
                <w:sz w:val="18"/>
                <w:szCs w:val="18"/>
              </w:rPr>
            </w:pPr>
            <w:r>
              <w:rPr>
                <w:rFonts w:hint="eastAsia" w:ascii="宋体" w:hAnsi="宋体" w:cs="宋体"/>
                <w:kern w:val="0"/>
                <w:sz w:val="18"/>
                <w:szCs w:val="18"/>
              </w:rPr>
              <w:t>新闻播报事故率</w:t>
            </w:r>
          </w:p>
        </w:tc>
        <w:tc>
          <w:tcPr>
            <w:tcW w:w="1438" w:type="dxa"/>
            <w:tcBorders>
              <w:top w:val="nil"/>
              <w:left w:val="nil"/>
              <w:bottom w:val="single" w:color="auto" w:sz="4" w:space="0"/>
              <w:right w:val="single" w:color="auto" w:sz="4" w:space="0"/>
            </w:tcBorders>
            <w:shd w:val="clear" w:color="auto" w:fill="auto"/>
            <w:vAlign w:val="center"/>
          </w:tcPr>
          <w:p w14:paraId="5F9F8DBE">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2220" w:type="dxa"/>
            <w:tcBorders>
              <w:top w:val="nil"/>
              <w:left w:val="nil"/>
              <w:bottom w:val="single" w:color="auto" w:sz="4" w:space="0"/>
              <w:right w:val="single" w:color="auto" w:sz="4" w:space="0"/>
            </w:tcBorders>
            <w:shd w:val="clear" w:color="auto" w:fill="auto"/>
            <w:vAlign w:val="center"/>
          </w:tcPr>
          <w:p w14:paraId="070D9741">
            <w:pPr>
              <w:widowControl/>
              <w:jc w:val="center"/>
              <w:rPr>
                <w:rFonts w:hint="eastAsia"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2F705B4D">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43F0C11">
        <w:tblPrEx>
          <w:tblCellMar>
            <w:top w:w="0" w:type="dxa"/>
            <w:left w:w="108" w:type="dxa"/>
            <w:bottom w:w="0" w:type="dxa"/>
            <w:right w:w="108" w:type="dxa"/>
          </w:tblCellMar>
        </w:tblPrEx>
        <w:trPr>
          <w:trHeight w:val="495" w:hRule="atLeast"/>
          <w:jc w:val="center"/>
        </w:trPr>
        <w:tc>
          <w:tcPr>
            <w:tcW w:w="1175" w:type="dxa"/>
            <w:vMerge w:val="continue"/>
            <w:tcBorders>
              <w:top w:val="nil"/>
              <w:left w:val="single" w:color="auto" w:sz="4" w:space="0"/>
              <w:bottom w:val="single" w:color="000000" w:sz="4" w:space="0"/>
              <w:right w:val="single" w:color="auto" w:sz="4" w:space="0"/>
            </w:tcBorders>
            <w:vAlign w:val="center"/>
          </w:tcPr>
          <w:p w14:paraId="272C3DBD">
            <w:pPr>
              <w:widowControl/>
              <w:jc w:val="center"/>
              <w:rPr>
                <w:rFonts w:hint="eastAsia" w:ascii="宋体" w:hAnsi="宋体" w:cs="宋体"/>
                <w:kern w:val="0"/>
                <w:sz w:val="18"/>
                <w:szCs w:val="18"/>
              </w:rPr>
            </w:pPr>
          </w:p>
        </w:tc>
        <w:tc>
          <w:tcPr>
            <w:tcW w:w="1492" w:type="dxa"/>
            <w:tcBorders>
              <w:top w:val="nil"/>
              <w:left w:val="nil"/>
              <w:bottom w:val="single" w:color="auto" w:sz="4" w:space="0"/>
              <w:right w:val="single" w:color="auto" w:sz="4" w:space="0"/>
            </w:tcBorders>
            <w:shd w:val="clear" w:color="auto" w:fill="auto"/>
            <w:vAlign w:val="center"/>
          </w:tcPr>
          <w:p w14:paraId="6749493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40" w:type="dxa"/>
            <w:tcBorders>
              <w:top w:val="nil"/>
              <w:left w:val="nil"/>
              <w:bottom w:val="single" w:color="auto" w:sz="4" w:space="0"/>
              <w:right w:val="single" w:color="auto" w:sz="4" w:space="0"/>
            </w:tcBorders>
            <w:shd w:val="clear" w:color="auto" w:fill="auto"/>
            <w:vAlign w:val="center"/>
          </w:tcPr>
          <w:p w14:paraId="018A7663">
            <w:pPr>
              <w:widowControl/>
              <w:jc w:val="center"/>
              <w:rPr>
                <w:rFonts w:hint="eastAsia" w:ascii="宋体" w:hAnsi="宋体" w:cs="宋体"/>
                <w:kern w:val="0"/>
                <w:sz w:val="18"/>
                <w:szCs w:val="18"/>
              </w:rPr>
            </w:pPr>
            <w:r>
              <w:rPr>
                <w:rFonts w:hint="eastAsia" w:ascii="宋体" w:hAnsi="宋体" w:cs="宋体"/>
                <w:kern w:val="0"/>
                <w:sz w:val="18"/>
                <w:szCs w:val="18"/>
              </w:rPr>
              <w:t>原创新闻转发率</w:t>
            </w:r>
          </w:p>
        </w:tc>
        <w:tc>
          <w:tcPr>
            <w:tcW w:w="1438" w:type="dxa"/>
            <w:tcBorders>
              <w:top w:val="nil"/>
              <w:left w:val="nil"/>
              <w:bottom w:val="single" w:color="auto" w:sz="4" w:space="0"/>
              <w:right w:val="single" w:color="auto" w:sz="4" w:space="0"/>
            </w:tcBorders>
            <w:shd w:val="clear" w:color="auto" w:fill="auto"/>
            <w:vAlign w:val="center"/>
          </w:tcPr>
          <w:p w14:paraId="37EC584E">
            <w:pPr>
              <w:widowControl/>
              <w:jc w:val="center"/>
              <w:rPr>
                <w:rFonts w:hint="eastAsia" w:ascii="宋体" w:hAnsi="宋体" w:cs="宋体"/>
                <w:kern w:val="0"/>
                <w:sz w:val="18"/>
                <w:szCs w:val="18"/>
              </w:rPr>
            </w:pPr>
            <w:r>
              <w:rPr>
                <w:rFonts w:hint="eastAsia" w:ascii="宋体" w:hAnsi="宋体" w:cs="宋体"/>
                <w:kern w:val="0"/>
                <w:sz w:val="18"/>
                <w:szCs w:val="18"/>
              </w:rPr>
              <w:t>≥60%</w:t>
            </w:r>
          </w:p>
        </w:tc>
        <w:tc>
          <w:tcPr>
            <w:tcW w:w="2220" w:type="dxa"/>
            <w:tcBorders>
              <w:top w:val="nil"/>
              <w:left w:val="nil"/>
              <w:bottom w:val="single" w:color="auto" w:sz="4" w:space="0"/>
              <w:right w:val="single" w:color="auto" w:sz="4" w:space="0"/>
            </w:tcBorders>
            <w:shd w:val="clear" w:color="auto" w:fill="auto"/>
            <w:vAlign w:val="center"/>
          </w:tcPr>
          <w:p w14:paraId="010485DA">
            <w:pPr>
              <w:widowControl/>
              <w:jc w:val="center"/>
              <w:rPr>
                <w:rFonts w:hint="eastAsia"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258FAF26">
            <w:pPr>
              <w:widowControl/>
              <w:jc w:val="center"/>
              <w:rPr>
                <w:rFonts w:hint="eastAsia" w:ascii="宋体" w:hAnsi="宋体" w:cs="宋体"/>
                <w:kern w:val="0"/>
                <w:sz w:val="18"/>
                <w:szCs w:val="18"/>
              </w:rPr>
            </w:pPr>
            <w:r>
              <w:rPr>
                <w:rFonts w:hint="eastAsia" w:ascii="宋体" w:hAnsi="宋体" w:cs="宋体"/>
                <w:kern w:val="0"/>
                <w:sz w:val="18"/>
                <w:szCs w:val="18"/>
              </w:rPr>
              <w:t>12</w:t>
            </w:r>
          </w:p>
        </w:tc>
      </w:tr>
    </w:tbl>
    <w:p w14:paraId="51BE9D30">
      <w:pPr>
        <w:jc w:val="center"/>
        <w:rPr>
          <w:rFonts w:hint="eastAsia" w:ascii="宋体" w:hAnsi="宋体"/>
          <w:sz w:val="18"/>
          <w:szCs w:val="18"/>
        </w:rPr>
      </w:pPr>
    </w:p>
    <w:p w14:paraId="64587025">
      <w:pPr>
        <w:widowControl/>
        <w:spacing w:line="560" w:lineRule="exact"/>
        <w:ind w:firstLine="352" w:firstLineChars="196"/>
        <w:jc w:val="left"/>
        <w:rPr>
          <w:rFonts w:hint="eastAsia" w:ascii="楷体_GB2312" w:hAnsi="宋体" w:eastAsia="楷体_GB2312" w:cs="宋体"/>
          <w:b/>
          <w:kern w:val="0"/>
          <w:sz w:val="32"/>
          <w:szCs w:val="32"/>
        </w:rPr>
      </w:pPr>
      <w:r>
        <w:rPr>
          <w:rFonts w:ascii="宋体" w:hAnsi="宋体"/>
          <w:sz w:val="18"/>
          <w:szCs w:val="18"/>
        </w:rPr>
        <w:br w:type="page"/>
      </w:r>
    </w:p>
    <w:tbl>
      <w:tblPr>
        <w:tblStyle w:val="4"/>
        <w:tblW w:w="10385" w:type="dxa"/>
        <w:jc w:val="center"/>
        <w:tblLayout w:type="autofit"/>
        <w:tblCellMar>
          <w:top w:w="0" w:type="dxa"/>
          <w:left w:w="108" w:type="dxa"/>
          <w:bottom w:w="0" w:type="dxa"/>
          <w:right w:w="108" w:type="dxa"/>
        </w:tblCellMar>
      </w:tblPr>
      <w:tblGrid>
        <w:gridCol w:w="957"/>
        <w:gridCol w:w="1072"/>
        <w:gridCol w:w="1896"/>
        <w:gridCol w:w="1015"/>
        <w:gridCol w:w="1379"/>
        <w:gridCol w:w="806"/>
        <w:gridCol w:w="804"/>
        <w:gridCol w:w="1016"/>
        <w:gridCol w:w="1440"/>
      </w:tblGrid>
      <w:tr w14:paraId="5073F65C">
        <w:tblPrEx>
          <w:tblCellMar>
            <w:top w:w="0" w:type="dxa"/>
            <w:left w:w="108" w:type="dxa"/>
            <w:bottom w:w="0" w:type="dxa"/>
            <w:right w:w="108" w:type="dxa"/>
          </w:tblCellMar>
        </w:tblPrEx>
        <w:trPr>
          <w:trHeight w:val="443" w:hRule="atLeast"/>
          <w:jc w:val="center"/>
        </w:trPr>
        <w:tc>
          <w:tcPr>
            <w:tcW w:w="10385" w:type="dxa"/>
            <w:gridSpan w:val="9"/>
            <w:tcBorders>
              <w:top w:val="nil"/>
              <w:left w:val="nil"/>
              <w:bottom w:val="nil"/>
              <w:right w:val="nil"/>
            </w:tcBorders>
            <w:shd w:val="clear" w:color="auto" w:fill="auto"/>
            <w:vAlign w:val="center"/>
          </w:tcPr>
          <w:p w14:paraId="2FD31907">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3D2C9025">
        <w:tblPrEx>
          <w:tblCellMar>
            <w:top w:w="0" w:type="dxa"/>
            <w:left w:w="108" w:type="dxa"/>
            <w:bottom w:w="0" w:type="dxa"/>
            <w:right w:w="108" w:type="dxa"/>
          </w:tblCellMar>
        </w:tblPrEx>
        <w:trPr>
          <w:trHeight w:val="317" w:hRule="atLeast"/>
          <w:jc w:val="center"/>
        </w:trPr>
        <w:tc>
          <w:tcPr>
            <w:tcW w:w="10385" w:type="dxa"/>
            <w:gridSpan w:val="9"/>
            <w:tcBorders>
              <w:top w:val="nil"/>
              <w:left w:val="nil"/>
              <w:bottom w:val="nil"/>
              <w:right w:val="nil"/>
            </w:tcBorders>
            <w:shd w:val="clear" w:color="auto" w:fill="auto"/>
            <w:vAlign w:val="center"/>
          </w:tcPr>
          <w:p w14:paraId="0BBF18F1">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1302400">
        <w:tblPrEx>
          <w:tblCellMar>
            <w:top w:w="0" w:type="dxa"/>
            <w:left w:w="108" w:type="dxa"/>
            <w:bottom w:w="0" w:type="dxa"/>
            <w:right w:w="108" w:type="dxa"/>
          </w:tblCellMar>
        </w:tblPrEx>
        <w:trPr>
          <w:trHeight w:val="31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A2B6ED">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354" w:type="dxa"/>
            <w:gridSpan w:val="7"/>
            <w:tcBorders>
              <w:top w:val="single" w:color="auto" w:sz="4" w:space="0"/>
              <w:left w:val="nil"/>
              <w:bottom w:val="single" w:color="auto" w:sz="4" w:space="0"/>
              <w:right w:val="single" w:color="auto" w:sz="4" w:space="0"/>
            </w:tcBorders>
            <w:shd w:val="clear" w:color="auto" w:fill="auto"/>
            <w:vAlign w:val="center"/>
          </w:tcPr>
          <w:p w14:paraId="0A5099FD">
            <w:pPr>
              <w:widowControl/>
              <w:jc w:val="center"/>
              <w:rPr>
                <w:rFonts w:hint="eastAsia" w:ascii="宋体" w:hAnsi="宋体" w:cs="宋体"/>
                <w:kern w:val="0"/>
                <w:sz w:val="20"/>
                <w:szCs w:val="20"/>
              </w:rPr>
            </w:pPr>
            <w:r>
              <w:rPr>
                <w:rFonts w:hint="eastAsia" w:ascii="宋体" w:hAnsi="宋体" w:cs="宋体"/>
                <w:kern w:val="0"/>
                <w:sz w:val="20"/>
                <w:szCs w:val="20"/>
              </w:rPr>
              <w:t>托克逊县融媒体中心（托克逊县广播电视台）</w:t>
            </w:r>
          </w:p>
        </w:tc>
      </w:tr>
      <w:tr w14:paraId="019320A0">
        <w:tblPrEx>
          <w:tblCellMar>
            <w:top w:w="0" w:type="dxa"/>
            <w:left w:w="108" w:type="dxa"/>
            <w:bottom w:w="0" w:type="dxa"/>
            <w:right w:w="108" w:type="dxa"/>
          </w:tblCellMar>
        </w:tblPrEx>
        <w:trPr>
          <w:trHeight w:val="31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E1EA78">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097" w:type="dxa"/>
            <w:gridSpan w:val="4"/>
            <w:tcBorders>
              <w:top w:val="single" w:color="auto" w:sz="4" w:space="0"/>
              <w:left w:val="nil"/>
              <w:bottom w:val="single" w:color="auto" w:sz="4" w:space="0"/>
              <w:right w:val="single" w:color="auto" w:sz="4" w:space="0"/>
            </w:tcBorders>
            <w:shd w:val="clear" w:color="auto" w:fill="auto"/>
            <w:vAlign w:val="center"/>
          </w:tcPr>
          <w:p w14:paraId="7BECC898">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45D8689A">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437" w:type="dxa"/>
            <w:tcBorders>
              <w:top w:val="nil"/>
              <w:left w:val="nil"/>
              <w:bottom w:val="single" w:color="auto" w:sz="4" w:space="0"/>
              <w:right w:val="single" w:color="auto" w:sz="4" w:space="0"/>
            </w:tcBorders>
            <w:shd w:val="clear" w:color="auto" w:fill="auto"/>
            <w:noWrap/>
            <w:vAlign w:val="center"/>
          </w:tcPr>
          <w:p w14:paraId="1A31BFAD">
            <w:pPr>
              <w:widowControl/>
              <w:jc w:val="center"/>
              <w:rPr>
                <w:rFonts w:hint="eastAsia" w:ascii="宋体" w:hAnsi="宋体" w:cs="宋体"/>
                <w:kern w:val="0"/>
                <w:sz w:val="20"/>
                <w:szCs w:val="20"/>
              </w:rPr>
            </w:pPr>
            <w:r>
              <w:rPr>
                <w:rFonts w:hint="eastAsia" w:ascii="宋体" w:hAnsi="宋体" w:cs="宋体"/>
                <w:kern w:val="0"/>
                <w:sz w:val="20"/>
                <w:szCs w:val="20"/>
              </w:rPr>
              <w:t>艾克热木</w:t>
            </w:r>
          </w:p>
        </w:tc>
      </w:tr>
      <w:tr w14:paraId="22F2480D">
        <w:tblPrEx>
          <w:tblCellMar>
            <w:top w:w="0" w:type="dxa"/>
            <w:left w:w="108" w:type="dxa"/>
            <w:bottom w:w="0" w:type="dxa"/>
            <w:right w:w="108" w:type="dxa"/>
          </w:tblCellMar>
        </w:tblPrEx>
        <w:trPr>
          <w:trHeight w:val="31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574643">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97" w:type="dxa"/>
            <w:tcBorders>
              <w:top w:val="nil"/>
              <w:left w:val="nil"/>
              <w:bottom w:val="single" w:color="auto" w:sz="4" w:space="0"/>
              <w:right w:val="single" w:color="auto" w:sz="4" w:space="0"/>
            </w:tcBorders>
            <w:shd w:val="clear" w:color="auto" w:fill="auto"/>
            <w:vAlign w:val="center"/>
          </w:tcPr>
          <w:p w14:paraId="232F2B4B">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015" w:type="dxa"/>
            <w:tcBorders>
              <w:top w:val="nil"/>
              <w:left w:val="nil"/>
              <w:bottom w:val="single" w:color="auto" w:sz="4" w:space="0"/>
              <w:right w:val="single" w:color="auto" w:sz="4" w:space="0"/>
            </w:tcBorders>
            <w:shd w:val="clear" w:color="auto" w:fill="auto"/>
            <w:vAlign w:val="center"/>
          </w:tcPr>
          <w:p w14:paraId="639CAEFF">
            <w:pPr>
              <w:widowControl/>
              <w:jc w:val="center"/>
              <w:rPr>
                <w:rFonts w:hint="eastAsia" w:ascii="宋体" w:hAnsi="宋体" w:cs="宋体"/>
                <w:kern w:val="0"/>
                <w:sz w:val="20"/>
                <w:szCs w:val="20"/>
              </w:rPr>
            </w:pPr>
            <w:r>
              <w:rPr>
                <w:rFonts w:hint="eastAsia" w:ascii="宋体" w:hAnsi="宋体" w:cs="宋体"/>
                <w:kern w:val="0"/>
                <w:sz w:val="20"/>
                <w:szCs w:val="20"/>
              </w:rPr>
              <w:t>15.72</w:t>
            </w:r>
          </w:p>
        </w:tc>
        <w:tc>
          <w:tcPr>
            <w:tcW w:w="1379" w:type="dxa"/>
            <w:tcBorders>
              <w:top w:val="nil"/>
              <w:left w:val="nil"/>
              <w:bottom w:val="single" w:color="auto" w:sz="4" w:space="0"/>
              <w:right w:val="single" w:color="auto" w:sz="4" w:space="0"/>
            </w:tcBorders>
            <w:shd w:val="clear" w:color="auto" w:fill="auto"/>
            <w:vAlign w:val="center"/>
          </w:tcPr>
          <w:p w14:paraId="0CF269E2">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4AD4BAD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5E10F610">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437" w:type="dxa"/>
            <w:tcBorders>
              <w:top w:val="nil"/>
              <w:left w:val="nil"/>
              <w:bottom w:val="single" w:color="auto" w:sz="4" w:space="0"/>
              <w:right w:val="single" w:color="auto" w:sz="4" w:space="0"/>
            </w:tcBorders>
            <w:shd w:val="clear" w:color="auto" w:fill="auto"/>
            <w:vAlign w:val="center"/>
          </w:tcPr>
          <w:p w14:paraId="4BBCBED8">
            <w:pPr>
              <w:widowControl/>
              <w:jc w:val="center"/>
              <w:rPr>
                <w:rFonts w:hint="eastAsia" w:ascii="宋体" w:hAnsi="宋体" w:cs="宋体"/>
                <w:kern w:val="0"/>
                <w:sz w:val="20"/>
                <w:szCs w:val="20"/>
              </w:rPr>
            </w:pPr>
            <w:r>
              <w:rPr>
                <w:rFonts w:hint="eastAsia" w:ascii="宋体" w:hAnsi="宋体" w:cs="宋体"/>
                <w:kern w:val="0"/>
                <w:sz w:val="20"/>
                <w:szCs w:val="20"/>
              </w:rPr>
              <w:t>15.72</w:t>
            </w:r>
          </w:p>
        </w:tc>
      </w:tr>
      <w:tr w14:paraId="0173E582">
        <w:tblPrEx>
          <w:tblCellMar>
            <w:top w:w="0" w:type="dxa"/>
            <w:left w:w="108" w:type="dxa"/>
            <w:bottom w:w="0" w:type="dxa"/>
            <w:right w:w="108" w:type="dxa"/>
          </w:tblCellMar>
        </w:tblPrEx>
        <w:trPr>
          <w:trHeight w:val="1056"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C2DD8F">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354" w:type="dxa"/>
            <w:gridSpan w:val="7"/>
            <w:tcBorders>
              <w:top w:val="single" w:color="auto" w:sz="4" w:space="0"/>
              <w:left w:val="nil"/>
              <w:bottom w:val="single" w:color="auto" w:sz="4" w:space="0"/>
              <w:right w:val="single" w:color="000000" w:sz="4" w:space="0"/>
            </w:tcBorders>
            <w:shd w:val="clear" w:color="auto" w:fill="auto"/>
          </w:tcPr>
          <w:p w14:paraId="25BA91B0">
            <w:pPr>
              <w:widowControl/>
              <w:jc w:val="left"/>
              <w:rPr>
                <w:rFonts w:hint="eastAsia" w:ascii="宋体" w:hAnsi="宋体" w:cs="宋体"/>
                <w:kern w:val="0"/>
                <w:sz w:val="20"/>
                <w:szCs w:val="20"/>
              </w:rPr>
            </w:pPr>
            <w:r>
              <w:rPr>
                <w:rFonts w:hint="eastAsia" w:ascii="宋体" w:hAnsi="宋体" w:cs="宋体"/>
                <w:kern w:val="0"/>
                <w:sz w:val="20"/>
                <w:szCs w:val="20"/>
              </w:rPr>
              <w:t>1.通过为43名单位职工工会会员发放节假日工会福利，保障工会会员充分享受职工权益，达到提高干部职工内在凝聚力的目标。</w:t>
            </w:r>
            <w:r>
              <w:rPr>
                <w:rFonts w:hint="eastAsia" w:ascii="宋体" w:hAnsi="宋体" w:cs="宋体"/>
                <w:kern w:val="0"/>
                <w:sz w:val="20"/>
                <w:szCs w:val="20"/>
              </w:rPr>
              <w:br w:type="textWrapping"/>
            </w:r>
            <w:r>
              <w:rPr>
                <w:rFonts w:hint="eastAsia" w:ascii="宋体" w:hAnsi="宋体" w:cs="宋体"/>
                <w:kern w:val="0"/>
                <w:sz w:val="20"/>
                <w:szCs w:val="20"/>
              </w:rPr>
              <w:t>2.2022年-2023年电影进校园项目受益学校38所，按照每场电影放映补助326元的标准，发放2022年-2023年302场电影放映补助费，增强校园文化建设，培养青少年的社会责任感。</w:t>
            </w:r>
          </w:p>
        </w:tc>
      </w:tr>
      <w:tr w14:paraId="025C2776">
        <w:tblPrEx>
          <w:tblCellMar>
            <w:top w:w="0" w:type="dxa"/>
            <w:left w:w="108" w:type="dxa"/>
            <w:bottom w:w="0" w:type="dxa"/>
            <w:right w:w="108" w:type="dxa"/>
          </w:tblCellMar>
        </w:tblPrEx>
        <w:trPr>
          <w:trHeight w:val="549" w:hRule="atLeast"/>
          <w:jc w:val="center"/>
        </w:trPr>
        <w:tc>
          <w:tcPr>
            <w:tcW w:w="958" w:type="dxa"/>
            <w:tcBorders>
              <w:top w:val="nil"/>
              <w:left w:val="single" w:color="auto" w:sz="4" w:space="0"/>
              <w:bottom w:val="single" w:color="auto" w:sz="4" w:space="0"/>
              <w:right w:val="single" w:color="auto" w:sz="4" w:space="0"/>
            </w:tcBorders>
            <w:shd w:val="clear" w:color="auto" w:fill="auto"/>
            <w:vAlign w:val="center"/>
          </w:tcPr>
          <w:p w14:paraId="5638542A">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073" w:type="dxa"/>
            <w:tcBorders>
              <w:top w:val="nil"/>
              <w:left w:val="nil"/>
              <w:bottom w:val="single" w:color="auto" w:sz="4" w:space="0"/>
              <w:right w:val="single" w:color="auto" w:sz="4" w:space="0"/>
            </w:tcBorders>
            <w:shd w:val="clear" w:color="auto" w:fill="auto"/>
            <w:vAlign w:val="center"/>
          </w:tcPr>
          <w:p w14:paraId="4A01A1FB">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97" w:type="dxa"/>
            <w:tcBorders>
              <w:top w:val="nil"/>
              <w:left w:val="nil"/>
              <w:bottom w:val="single" w:color="auto" w:sz="4" w:space="0"/>
              <w:right w:val="single" w:color="auto" w:sz="4" w:space="0"/>
            </w:tcBorders>
            <w:shd w:val="clear" w:color="auto" w:fill="auto"/>
            <w:vAlign w:val="center"/>
          </w:tcPr>
          <w:p w14:paraId="3BAFED81">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15" w:type="dxa"/>
            <w:tcBorders>
              <w:top w:val="nil"/>
              <w:left w:val="nil"/>
              <w:bottom w:val="single" w:color="auto" w:sz="4" w:space="0"/>
              <w:right w:val="single" w:color="auto" w:sz="4" w:space="0"/>
            </w:tcBorders>
            <w:shd w:val="clear" w:color="auto" w:fill="auto"/>
            <w:vAlign w:val="center"/>
          </w:tcPr>
          <w:p w14:paraId="6737471A">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379" w:type="dxa"/>
            <w:tcBorders>
              <w:top w:val="nil"/>
              <w:left w:val="nil"/>
              <w:bottom w:val="single" w:color="auto" w:sz="4" w:space="0"/>
              <w:right w:val="single" w:color="auto" w:sz="4" w:space="0"/>
            </w:tcBorders>
            <w:shd w:val="clear" w:color="auto" w:fill="auto"/>
            <w:vAlign w:val="center"/>
          </w:tcPr>
          <w:p w14:paraId="4EAF9719">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04" w:type="dxa"/>
            <w:tcBorders>
              <w:top w:val="nil"/>
              <w:left w:val="nil"/>
              <w:bottom w:val="single" w:color="auto" w:sz="4" w:space="0"/>
              <w:right w:val="single" w:color="auto" w:sz="4" w:space="0"/>
            </w:tcBorders>
            <w:shd w:val="clear" w:color="auto" w:fill="auto"/>
            <w:vAlign w:val="center"/>
          </w:tcPr>
          <w:p w14:paraId="41446E14">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04" w:type="dxa"/>
            <w:tcBorders>
              <w:top w:val="nil"/>
              <w:left w:val="nil"/>
              <w:bottom w:val="single" w:color="auto" w:sz="4" w:space="0"/>
              <w:right w:val="single" w:color="auto" w:sz="4" w:space="0"/>
            </w:tcBorders>
            <w:shd w:val="clear" w:color="auto" w:fill="auto"/>
            <w:vAlign w:val="center"/>
          </w:tcPr>
          <w:p w14:paraId="793FC07E">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15" w:type="dxa"/>
            <w:tcBorders>
              <w:top w:val="nil"/>
              <w:left w:val="nil"/>
              <w:bottom w:val="single" w:color="auto" w:sz="4" w:space="0"/>
              <w:right w:val="single" w:color="auto" w:sz="4" w:space="0"/>
            </w:tcBorders>
            <w:shd w:val="clear" w:color="auto" w:fill="auto"/>
            <w:vAlign w:val="center"/>
          </w:tcPr>
          <w:p w14:paraId="1DC889B4">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437" w:type="dxa"/>
            <w:tcBorders>
              <w:top w:val="nil"/>
              <w:left w:val="nil"/>
              <w:bottom w:val="single" w:color="auto" w:sz="4" w:space="0"/>
              <w:right w:val="single" w:color="auto" w:sz="4" w:space="0"/>
            </w:tcBorders>
            <w:shd w:val="clear" w:color="auto" w:fill="auto"/>
            <w:vAlign w:val="center"/>
          </w:tcPr>
          <w:p w14:paraId="31576F78">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36A196ED">
        <w:tblPrEx>
          <w:tblCellMar>
            <w:top w:w="0" w:type="dxa"/>
            <w:left w:w="108" w:type="dxa"/>
            <w:bottom w:w="0" w:type="dxa"/>
            <w:right w:w="108" w:type="dxa"/>
          </w:tblCellMar>
        </w:tblPrEx>
        <w:trPr>
          <w:trHeight w:val="422"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24629DAE">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7647DE72">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97" w:type="dxa"/>
            <w:tcBorders>
              <w:top w:val="nil"/>
              <w:left w:val="nil"/>
              <w:bottom w:val="single" w:color="auto" w:sz="4" w:space="0"/>
              <w:right w:val="single" w:color="auto" w:sz="4" w:space="0"/>
            </w:tcBorders>
            <w:shd w:val="clear" w:color="auto" w:fill="auto"/>
            <w:vAlign w:val="center"/>
          </w:tcPr>
          <w:p w14:paraId="3E2DC223">
            <w:pPr>
              <w:widowControl/>
              <w:jc w:val="left"/>
              <w:rPr>
                <w:rFonts w:hint="eastAsia" w:ascii="宋体" w:hAnsi="宋体" w:cs="宋体"/>
                <w:kern w:val="0"/>
                <w:sz w:val="20"/>
                <w:szCs w:val="20"/>
              </w:rPr>
            </w:pPr>
            <w:r>
              <w:rPr>
                <w:rFonts w:hint="eastAsia" w:ascii="宋体" w:hAnsi="宋体" w:cs="宋体"/>
                <w:kern w:val="0"/>
                <w:sz w:val="20"/>
                <w:szCs w:val="20"/>
              </w:rPr>
              <w:t>电影进校园放映补助场次</w:t>
            </w:r>
          </w:p>
        </w:tc>
        <w:tc>
          <w:tcPr>
            <w:tcW w:w="1015" w:type="dxa"/>
            <w:tcBorders>
              <w:top w:val="nil"/>
              <w:left w:val="nil"/>
              <w:bottom w:val="single" w:color="auto" w:sz="4" w:space="0"/>
              <w:right w:val="single" w:color="auto" w:sz="4" w:space="0"/>
            </w:tcBorders>
            <w:shd w:val="clear" w:color="auto" w:fill="auto"/>
            <w:vAlign w:val="center"/>
          </w:tcPr>
          <w:p w14:paraId="7C7D82F7">
            <w:pPr>
              <w:widowControl/>
              <w:jc w:val="center"/>
              <w:rPr>
                <w:rFonts w:hint="eastAsia" w:ascii="宋体" w:hAnsi="宋体" w:cs="宋体"/>
                <w:kern w:val="0"/>
                <w:sz w:val="20"/>
                <w:szCs w:val="20"/>
              </w:rPr>
            </w:pPr>
            <w:r>
              <w:rPr>
                <w:rFonts w:hint="eastAsia" w:ascii="宋体" w:hAnsi="宋体" w:cs="宋体"/>
                <w:kern w:val="0"/>
                <w:sz w:val="20"/>
                <w:szCs w:val="20"/>
              </w:rPr>
              <w:t>&gt;=302场</w:t>
            </w:r>
          </w:p>
        </w:tc>
        <w:tc>
          <w:tcPr>
            <w:tcW w:w="1379" w:type="dxa"/>
            <w:tcBorders>
              <w:top w:val="nil"/>
              <w:left w:val="nil"/>
              <w:bottom w:val="single" w:color="auto" w:sz="4" w:space="0"/>
              <w:right w:val="single" w:color="auto" w:sz="4" w:space="0"/>
            </w:tcBorders>
            <w:shd w:val="clear" w:color="auto" w:fill="auto"/>
            <w:vAlign w:val="center"/>
          </w:tcPr>
          <w:p w14:paraId="76163E2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4E5B6B4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242E9E0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15" w:type="dxa"/>
            <w:tcBorders>
              <w:top w:val="nil"/>
              <w:left w:val="nil"/>
              <w:bottom w:val="single" w:color="auto" w:sz="4" w:space="0"/>
              <w:right w:val="single" w:color="auto" w:sz="4" w:space="0"/>
            </w:tcBorders>
            <w:shd w:val="clear" w:color="auto" w:fill="auto"/>
            <w:vAlign w:val="center"/>
          </w:tcPr>
          <w:p w14:paraId="2B70CD8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21899839">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DBF6A76">
        <w:tblPrEx>
          <w:tblCellMar>
            <w:top w:w="0" w:type="dxa"/>
            <w:left w:w="108" w:type="dxa"/>
            <w:bottom w:w="0" w:type="dxa"/>
            <w:right w:w="108" w:type="dxa"/>
          </w:tblCellMar>
        </w:tblPrEx>
        <w:trPr>
          <w:trHeight w:val="422"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7027E23A">
            <w:pPr>
              <w:widowControl/>
              <w:jc w:val="left"/>
              <w:rPr>
                <w:rFonts w:hint="eastAsia" w:ascii="宋体" w:hAnsi="宋体" w:cs="宋体"/>
                <w:kern w:val="0"/>
                <w:sz w:val="20"/>
                <w:szCs w:val="20"/>
              </w:rPr>
            </w:pPr>
          </w:p>
        </w:tc>
        <w:tc>
          <w:tcPr>
            <w:tcW w:w="1073" w:type="dxa"/>
            <w:vMerge w:val="continue"/>
            <w:tcBorders>
              <w:top w:val="nil"/>
              <w:left w:val="single" w:color="auto" w:sz="4" w:space="0"/>
              <w:bottom w:val="single" w:color="auto" w:sz="4" w:space="0"/>
              <w:right w:val="single" w:color="auto" w:sz="4" w:space="0"/>
            </w:tcBorders>
            <w:vAlign w:val="center"/>
          </w:tcPr>
          <w:p w14:paraId="451ECCFF">
            <w:pPr>
              <w:widowControl/>
              <w:jc w:val="left"/>
              <w:rPr>
                <w:rFonts w:hint="eastAsia" w:ascii="宋体" w:hAnsi="宋体" w:cs="宋体"/>
                <w:kern w:val="0"/>
                <w:sz w:val="20"/>
                <w:szCs w:val="20"/>
              </w:rPr>
            </w:pPr>
          </w:p>
        </w:tc>
        <w:tc>
          <w:tcPr>
            <w:tcW w:w="1897" w:type="dxa"/>
            <w:tcBorders>
              <w:top w:val="nil"/>
              <w:left w:val="nil"/>
              <w:bottom w:val="single" w:color="auto" w:sz="4" w:space="0"/>
              <w:right w:val="single" w:color="auto" w:sz="4" w:space="0"/>
            </w:tcBorders>
            <w:shd w:val="clear" w:color="auto" w:fill="auto"/>
            <w:vAlign w:val="center"/>
          </w:tcPr>
          <w:p w14:paraId="49AB2B47">
            <w:pPr>
              <w:widowControl/>
              <w:jc w:val="left"/>
              <w:rPr>
                <w:rFonts w:hint="eastAsia" w:ascii="宋体" w:hAnsi="宋体" w:cs="宋体"/>
                <w:kern w:val="0"/>
                <w:sz w:val="20"/>
                <w:szCs w:val="20"/>
              </w:rPr>
            </w:pPr>
            <w:r>
              <w:rPr>
                <w:rFonts w:hint="eastAsia" w:ascii="宋体" w:hAnsi="宋体" w:cs="宋体"/>
                <w:kern w:val="0"/>
                <w:sz w:val="20"/>
                <w:szCs w:val="20"/>
              </w:rPr>
              <w:t>工会会员人数</w:t>
            </w:r>
          </w:p>
        </w:tc>
        <w:tc>
          <w:tcPr>
            <w:tcW w:w="1015" w:type="dxa"/>
            <w:tcBorders>
              <w:top w:val="nil"/>
              <w:left w:val="nil"/>
              <w:bottom w:val="single" w:color="auto" w:sz="4" w:space="0"/>
              <w:right w:val="single" w:color="auto" w:sz="4" w:space="0"/>
            </w:tcBorders>
            <w:shd w:val="clear" w:color="auto" w:fill="auto"/>
            <w:vAlign w:val="center"/>
          </w:tcPr>
          <w:p w14:paraId="46A81810">
            <w:pPr>
              <w:widowControl/>
              <w:jc w:val="center"/>
              <w:rPr>
                <w:rFonts w:hint="eastAsia" w:ascii="宋体" w:hAnsi="宋体" w:cs="宋体"/>
                <w:kern w:val="0"/>
                <w:sz w:val="20"/>
                <w:szCs w:val="20"/>
              </w:rPr>
            </w:pPr>
            <w:r>
              <w:rPr>
                <w:rFonts w:hint="eastAsia" w:ascii="宋体" w:hAnsi="宋体" w:cs="宋体"/>
                <w:kern w:val="0"/>
                <w:sz w:val="20"/>
                <w:szCs w:val="20"/>
              </w:rPr>
              <w:t>&gt;=43人</w:t>
            </w:r>
          </w:p>
        </w:tc>
        <w:tc>
          <w:tcPr>
            <w:tcW w:w="1379" w:type="dxa"/>
            <w:tcBorders>
              <w:top w:val="nil"/>
              <w:left w:val="nil"/>
              <w:bottom w:val="single" w:color="auto" w:sz="4" w:space="0"/>
              <w:right w:val="single" w:color="auto" w:sz="4" w:space="0"/>
            </w:tcBorders>
            <w:shd w:val="clear" w:color="auto" w:fill="auto"/>
            <w:vAlign w:val="center"/>
          </w:tcPr>
          <w:p w14:paraId="39AFEC6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2D0D66B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762B3E6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15" w:type="dxa"/>
            <w:tcBorders>
              <w:top w:val="nil"/>
              <w:left w:val="nil"/>
              <w:bottom w:val="single" w:color="auto" w:sz="4" w:space="0"/>
              <w:right w:val="single" w:color="auto" w:sz="4" w:space="0"/>
            </w:tcBorders>
            <w:shd w:val="clear" w:color="auto" w:fill="auto"/>
            <w:vAlign w:val="center"/>
          </w:tcPr>
          <w:p w14:paraId="74058B7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13C37DD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CB19F7B">
        <w:tblPrEx>
          <w:tblCellMar>
            <w:top w:w="0" w:type="dxa"/>
            <w:left w:w="108" w:type="dxa"/>
            <w:bottom w:w="0" w:type="dxa"/>
            <w:right w:w="108" w:type="dxa"/>
          </w:tblCellMar>
        </w:tblPrEx>
        <w:trPr>
          <w:trHeight w:val="422"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4364040A">
            <w:pPr>
              <w:widowControl/>
              <w:jc w:val="left"/>
              <w:rPr>
                <w:rFonts w:hint="eastAsia" w:ascii="宋体" w:hAnsi="宋体" w:cs="宋体"/>
                <w:kern w:val="0"/>
                <w:sz w:val="20"/>
                <w:szCs w:val="20"/>
              </w:rPr>
            </w:pPr>
          </w:p>
        </w:tc>
        <w:tc>
          <w:tcPr>
            <w:tcW w:w="1073" w:type="dxa"/>
            <w:tcBorders>
              <w:top w:val="nil"/>
              <w:left w:val="nil"/>
              <w:bottom w:val="single" w:color="auto" w:sz="4" w:space="0"/>
              <w:right w:val="single" w:color="auto" w:sz="4" w:space="0"/>
            </w:tcBorders>
            <w:shd w:val="clear" w:color="auto" w:fill="auto"/>
            <w:vAlign w:val="center"/>
          </w:tcPr>
          <w:p w14:paraId="6EFBBEE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97" w:type="dxa"/>
            <w:tcBorders>
              <w:top w:val="nil"/>
              <w:left w:val="nil"/>
              <w:bottom w:val="single" w:color="auto" w:sz="4" w:space="0"/>
              <w:right w:val="single" w:color="auto" w:sz="4" w:space="0"/>
            </w:tcBorders>
            <w:shd w:val="clear" w:color="auto" w:fill="auto"/>
            <w:vAlign w:val="center"/>
          </w:tcPr>
          <w:p w14:paraId="4AD8C5B8">
            <w:pPr>
              <w:widowControl/>
              <w:jc w:val="left"/>
              <w:rPr>
                <w:rFonts w:hint="eastAsia" w:ascii="宋体" w:hAnsi="宋体" w:cs="宋体"/>
                <w:kern w:val="0"/>
                <w:sz w:val="20"/>
                <w:szCs w:val="20"/>
              </w:rPr>
            </w:pPr>
            <w:r>
              <w:rPr>
                <w:rFonts w:hint="eastAsia" w:ascii="宋体" w:hAnsi="宋体" w:cs="宋体"/>
                <w:kern w:val="0"/>
                <w:sz w:val="20"/>
                <w:szCs w:val="20"/>
              </w:rPr>
              <w:t>电影进校园放映工作完成率</w:t>
            </w:r>
          </w:p>
        </w:tc>
        <w:tc>
          <w:tcPr>
            <w:tcW w:w="1015" w:type="dxa"/>
            <w:tcBorders>
              <w:top w:val="nil"/>
              <w:left w:val="nil"/>
              <w:bottom w:val="single" w:color="auto" w:sz="4" w:space="0"/>
              <w:right w:val="single" w:color="auto" w:sz="4" w:space="0"/>
            </w:tcBorders>
            <w:shd w:val="clear" w:color="auto" w:fill="auto"/>
            <w:vAlign w:val="center"/>
          </w:tcPr>
          <w:p w14:paraId="7925F71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379" w:type="dxa"/>
            <w:tcBorders>
              <w:top w:val="nil"/>
              <w:left w:val="nil"/>
              <w:bottom w:val="single" w:color="auto" w:sz="4" w:space="0"/>
              <w:right w:val="single" w:color="auto" w:sz="4" w:space="0"/>
            </w:tcBorders>
            <w:shd w:val="clear" w:color="auto" w:fill="auto"/>
            <w:vAlign w:val="center"/>
          </w:tcPr>
          <w:p w14:paraId="4084FFA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494F880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0B2315E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15" w:type="dxa"/>
            <w:tcBorders>
              <w:top w:val="nil"/>
              <w:left w:val="nil"/>
              <w:bottom w:val="single" w:color="auto" w:sz="4" w:space="0"/>
              <w:right w:val="single" w:color="auto" w:sz="4" w:space="0"/>
            </w:tcBorders>
            <w:shd w:val="clear" w:color="auto" w:fill="auto"/>
            <w:vAlign w:val="center"/>
          </w:tcPr>
          <w:p w14:paraId="5C0C9EE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6B37F4A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813A140">
        <w:tblPrEx>
          <w:tblCellMar>
            <w:top w:w="0" w:type="dxa"/>
            <w:left w:w="108" w:type="dxa"/>
            <w:bottom w:w="0" w:type="dxa"/>
            <w:right w:w="108" w:type="dxa"/>
          </w:tblCellMar>
        </w:tblPrEx>
        <w:trPr>
          <w:trHeight w:val="422"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2540126B">
            <w:pPr>
              <w:widowControl/>
              <w:jc w:val="left"/>
              <w:rPr>
                <w:rFonts w:hint="eastAsia" w:ascii="宋体" w:hAnsi="宋体" w:cs="宋体"/>
                <w:kern w:val="0"/>
                <w:sz w:val="20"/>
                <w:szCs w:val="20"/>
              </w:rPr>
            </w:pPr>
          </w:p>
        </w:tc>
        <w:tc>
          <w:tcPr>
            <w:tcW w:w="1073" w:type="dxa"/>
            <w:tcBorders>
              <w:top w:val="nil"/>
              <w:left w:val="nil"/>
              <w:bottom w:val="single" w:color="auto" w:sz="4" w:space="0"/>
              <w:right w:val="single" w:color="auto" w:sz="4" w:space="0"/>
            </w:tcBorders>
            <w:shd w:val="clear" w:color="auto" w:fill="auto"/>
            <w:vAlign w:val="center"/>
          </w:tcPr>
          <w:p w14:paraId="260F5975">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97" w:type="dxa"/>
            <w:tcBorders>
              <w:top w:val="nil"/>
              <w:left w:val="nil"/>
              <w:bottom w:val="single" w:color="auto" w:sz="4" w:space="0"/>
              <w:right w:val="single" w:color="auto" w:sz="4" w:space="0"/>
            </w:tcBorders>
            <w:shd w:val="clear" w:color="auto" w:fill="auto"/>
            <w:vAlign w:val="center"/>
          </w:tcPr>
          <w:p w14:paraId="35E79507">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015" w:type="dxa"/>
            <w:tcBorders>
              <w:top w:val="nil"/>
              <w:left w:val="nil"/>
              <w:bottom w:val="single" w:color="auto" w:sz="4" w:space="0"/>
              <w:right w:val="single" w:color="auto" w:sz="4" w:space="0"/>
            </w:tcBorders>
            <w:shd w:val="clear" w:color="auto" w:fill="auto"/>
            <w:vAlign w:val="center"/>
          </w:tcPr>
          <w:p w14:paraId="104CF7E0">
            <w:pPr>
              <w:widowControl/>
              <w:jc w:val="center"/>
              <w:rPr>
                <w:rFonts w:hint="eastAsia" w:ascii="宋体" w:hAnsi="宋体" w:cs="宋体"/>
                <w:kern w:val="0"/>
                <w:sz w:val="20"/>
                <w:szCs w:val="20"/>
              </w:rPr>
            </w:pPr>
            <w:r>
              <w:rPr>
                <w:rFonts w:hint="eastAsia" w:ascii="宋体" w:hAnsi="宋体" w:cs="宋体"/>
                <w:kern w:val="0"/>
                <w:sz w:val="20"/>
                <w:szCs w:val="20"/>
              </w:rPr>
              <w:t>&gt;=98%</w:t>
            </w:r>
          </w:p>
        </w:tc>
        <w:tc>
          <w:tcPr>
            <w:tcW w:w="1379" w:type="dxa"/>
            <w:tcBorders>
              <w:top w:val="nil"/>
              <w:left w:val="nil"/>
              <w:bottom w:val="single" w:color="auto" w:sz="4" w:space="0"/>
              <w:right w:val="single" w:color="auto" w:sz="4" w:space="0"/>
            </w:tcBorders>
            <w:shd w:val="clear" w:color="auto" w:fill="auto"/>
            <w:vAlign w:val="center"/>
          </w:tcPr>
          <w:p w14:paraId="73CE070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41F1137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588416B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15" w:type="dxa"/>
            <w:tcBorders>
              <w:top w:val="nil"/>
              <w:left w:val="nil"/>
              <w:bottom w:val="single" w:color="auto" w:sz="4" w:space="0"/>
              <w:right w:val="single" w:color="auto" w:sz="4" w:space="0"/>
            </w:tcBorders>
            <w:shd w:val="clear" w:color="auto" w:fill="auto"/>
            <w:vAlign w:val="center"/>
          </w:tcPr>
          <w:p w14:paraId="5E675E1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3E907CE1">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F9805C7">
        <w:tblPrEx>
          <w:tblCellMar>
            <w:top w:w="0" w:type="dxa"/>
            <w:left w:w="108" w:type="dxa"/>
            <w:bottom w:w="0" w:type="dxa"/>
            <w:right w:w="108" w:type="dxa"/>
          </w:tblCellMar>
        </w:tblPrEx>
        <w:trPr>
          <w:trHeight w:val="422"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341DE21A">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7977CEB7">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97" w:type="dxa"/>
            <w:tcBorders>
              <w:top w:val="nil"/>
              <w:left w:val="nil"/>
              <w:bottom w:val="single" w:color="auto" w:sz="4" w:space="0"/>
              <w:right w:val="single" w:color="auto" w:sz="4" w:space="0"/>
            </w:tcBorders>
            <w:shd w:val="clear" w:color="auto" w:fill="auto"/>
            <w:vAlign w:val="center"/>
          </w:tcPr>
          <w:p w14:paraId="0442496E">
            <w:pPr>
              <w:widowControl/>
              <w:jc w:val="left"/>
              <w:rPr>
                <w:rFonts w:hint="eastAsia" w:ascii="宋体" w:hAnsi="宋体" w:cs="宋体"/>
                <w:kern w:val="0"/>
                <w:sz w:val="20"/>
                <w:szCs w:val="20"/>
              </w:rPr>
            </w:pPr>
            <w:r>
              <w:rPr>
                <w:rFonts w:hint="eastAsia" w:ascii="宋体" w:hAnsi="宋体" w:cs="宋体"/>
                <w:kern w:val="0"/>
                <w:sz w:val="20"/>
                <w:szCs w:val="20"/>
              </w:rPr>
              <w:t>电影放映补助支出</w:t>
            </w:r>
          </w:p>
        </w:tc>
        <w:tc>
          <w:tcPr>
            <w:tcW w:w="1015" w:type="dxa"/>
            <w:tcBorders>
              <w:top w:val="nil"/>
              <w:left w:val="nil"/>
              <w:bottom w:val="single" w:color="auto" w:sz="4" w:space="0"/>
              <w:right w:val="single" w:color="auto" w:sz="4" w:space="0"/>
            </w:tcBorders>
            <w:shd w:val="clear" w:color="auto" w:fill="auto"/>
            <w:vAlign w:val="center"/>
          </w:tcPr>
          <w:p w14:paraId="7E07B9AE">
            <w:pPr>
              <w:widowControl/>
              <w:jc w:val="center"/>
              <w:rPr>
                <w:rFonts w:hint="eastAsia" w:ascii="宋体" w:hAnsi="宋体" w:cs="宋体"/>
                <w:kern w:val="0"/>
                <w:sz w:val="20"/>
                <w:szCs w:val="20"/>
              </w:rPr>
            </w:pPr>
            <w:r>
              <w:rPr>
                <w:rFonts w:hint="eastAsia" w:ascii="宋体" w:hAnsi="宋体" w:cs="宋体"/>
                <w:kern w:val="0"/>
                <w:sz w:val="20"/>
                <w:szCs w:val="20"/>
              </w:rPr>
              <w:t>&lt;=9.86万元</w:t>
            </w:r>
          </w:p>
        </w:tc>
        <w:tc>
          <w:tcPr>
            <w:tcW w:w="1379" w:type="dxa"/>
            <w:tcBorders>
              <w:top w:val="nil"/>
              <w:left w:val="nil"/>
              <w:bottom w:val="single" w:color="auto" w:sz="4" w:space="0"/>
              <w:right w:val="single" w:color="auto" w:sz="4" w:space="0"/>
            </w:tcBorders>
            <w:shd w:val="clear" w:color="auto" w:fill="auto"/>
            <w:vAlign w:val="center"/>
          </w:tcPr>
          <w:p w14:paraId="096B354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70E8DD2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30792FF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15" w:type="dxa"/>
            <w:tcBorders>
              <w:top w:val="nil"/>
              <w:left w:val="nil"/>
              <w:bottom w:val="single" w:color="auto" w:sz="4" w:space="0"/>
              <w:right w:val="single" w:color="auto" w:sz="4" w:space="0"/>
            </w:tcBorders>
            <w:shd w:val="clear" w:color="auto" w:fill="auto"/>
            <w:vAlign w:val="center"/>
          </w:tcPr>
          <w:p w14:paraId="3432921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131C4BE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92D2DE6">
        <w:tblPrEx>
          <w:tblCellMar>
            <w:top w:w="0" w:type="dxa"/>
            <w:left w:w="108" w:type="dxa"/>
            <w:bottom w:w="0" w:type="dxa"/>
            <w:right w:w="108" w:type="dxa"/>
          </w:tblCellMar>
        </w:tblPrEx>
        <w:trPr>
          <w:trHeight w:val="422"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4622739E">
            <w:pPr>
              <w:widowControl/>
              <w:jc w:val="left"/>
              <w:rPr>
                <w:rFonts w:hint="eastAsia" w:ascii="宋体" w:hAnsi="宋体" w:cs="宋体"/>
                <w:kern w:val="0"/>
                <w:sz w:val="20"/>
                <w:szCs w:val="20"/>
              </w:rPr>
            </w:pPr>
          </w:p>
        </w:tc>
        <w:tc>
          <w:tcPr>
            <w:tcW w:w="1073" w:type="dxa"/>
            <w:vMerge w:val="continue"/>
            <w:tcBorders>
              <w:top w:val="nil"/>
              <w:left w:val="single" w:color="auto" w:sz="4" w:space="0"/>
              <w:bottom w:val="single" w:color="auto" w:sz="4" w:space="0"/>
              <w:right w:val="single" w:color="auto" w:sz="4" w:space="0"/>
            </w:tcBorders>
            <w:vAlign w:val="center"/>
          </w:tcPr>
          <w:p w14:paraId="32BA4373">
            <w:pPr>
              <w:widowControl/>
              <w:jc w:val="left"/>
              <w:rPr>
                <w:rFonts w:hint="eastAsia" w:ascii="宋体" w:hAnsi="宋体" w:cs="宋体"/>
                <w:kern w:val="0"/>
                <w:sz w:val="20"/>
                <w:szCs w:val="20"/>
              </w:rPr>
            </w:pPr>
          </w:p>
        </w:tc>
        <w:tc>
          <w:tcPr>
            <w:tcW w:w="1897" w:type="dxa"/>
            <w:tcBorders>
              <w:top w:val="nil"/>
              <w:left w:val="nil"/>
              <w:bottom w:val="single" w:color="auto" w:sz="4" w:space="0"/>
              <w:right w:val="single" w:color="auto" w:sz="4" w:space="0"/>
            </w:tcBorders>
            <w:shd w:val="clear" w:color="auto" w:fill="auto"/>
            <w:vAlign w:val="center"/>
          </w:tcPr>
          <w:p w14:paraId="2EBA5E75">
            <w:pPr>
              <w:widowControl/>
              <w:jc w:val="left"/>
              <w:rPr>
                <w:rFonts w:hint="eastAsia" w:ascii="宋体" w:hAnsi="宋体" w:cs="宋体"/>
                <w:kern w:val="0"/>
                <w:sz w:val="20"/>
                <w:szCs w:val="20"/>
              </w:rPr>
            </w:pPr>
            <w:r>
              <w:rPr>
                <w:rFonts w:hint="eastAsia" w:ascii="宋体" w:hAnsi="宋体" w:cs="宋体"/>
                <w:kern w:val="0"/>
                <w:sz w:val="20"/>
                <w:szCs w:val="20"/>
              </w:rPr>
              <w:t>工会福利费支出</w:t>
            </w:r>
          </w:p>
        </w:tc>
        <w:tc>
          <w:tcPr>
            <w:tcW w:w="1015" w:type="dxa"/>
            <w:tcBorders>
              <w:top w:val="nil"/>
              <w:left w:val="nil"/>
              <w:bottom w:val="single" w:color="auto" w:sz="4" w:space="0"/>
              <w:right w:val="single" w:color="auto" w:sz="4" w:space="0"/>
            </w:tcBorders>
            <w:shd w:val="clear" w:color="auto" w:fill="auto"/>
            <w:vAlign w:val="center"/>
          </w:tcPr>
          <w:p w14:paraId="3EC67383">
            <w:pPr>
              <w:widowControl/>
              <w:jc w:val="center"/>
              <w:rPr>
                <w:rFonts w:hint="eastAsia" w:ascii="宋体" w:hAnsi="宋体" w:cs="宋体"/>
                <w:kern w:val="0"/>
                <w:sz w:val="20"/>
                <w:szCs w:val="20"/>
              </w:rPr>
            </w:pPr>
            <w:r>
              <w:rPr>
                <w:rFonts w:hint="eastAsia" w:ascii="宋体" w:hAnsi="宋体" w:cs="宋体"/>
                <w:kern w:val="0"/>
                <w:sz w:val="20"/>
                <w:szCs w:val="20"/>
              </w:rPr>
              <w:t>&lt;=5.86万元</w:t>
            </w:r>
          </w:p>
        </w:tc>
        <w:tc>
          <w:tcPr>
            <w:tcW w:w="1379" w:type="dxa"/>
            <w:tcBorders>
              <w:top w:val="nil"/>
              <w:left w:val="nil"/>
              <w:bottom w:val="single" w:color="auto" w:sz="4" w:space="0"/>
              <w:right w:val="single" w:color="auto" w:sz="4" w:space="0"/>
            </w:tcBorders>
            <w:shd w:val="clear" w:color="auto" w:fill="auto"/>
            <w:vAlign w:val="center"/>
          </w:tcPr>
          <w:p w14:paraId="5E4A4D9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638F945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163B8CF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15" w:type="dxa"/>
            <w:tcBorders>
              <w:top w:val="nil"/>
              <w:left w:val="nil"/>
              <w:bottom w:val="single" w:color="auto" w:sz="4" w:space="0"/>
              <w:right w:val="single" w:color="auto" w:sz="4" w:space="0"/>
            </w:tcBorders>
            <w:shd w:val="clear" w:color="auto" w:fill="auto"/>
            <w:vAlign w:val="center"/>
          </w:tcPr>
          <w:p w14:paraId="059B25F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2C0C267C">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50D76A0">
        <w:tblPrEx>
          <w:tblCellMar>
            <w:top w:w="0" w:type="dxa"/>
            <w:left w:w="108" w:type="dxa"/>
            <w:bottom w:w="0" w:type="dxa"/>
            <w:right w:w="108" w:type="dxa"/>
          </w:tblCellMar>
        </w:tblPrEx>
        <w:trPr>
          <w:trHeight w:val="422"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0546BC01">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05A737FA">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97" w:type="dxa"/>
            <w:tcBorders>
              <w:top w:val="nil"/>
              <w:left w:val="nil"/>
              <w:bottom w:val="single" w:color="auto" w:sz="4" w:space="0"/>
              <w:right w:val="single" w:color="auto" w:sz="4" w:space="0"/>
            </w:tcBorders>
            <w:shd w:val="clear" w:color="auto" w:fill="auto"/>
            <w:vAlign w:val="center"/>
          </w:tcPr>
          <w:p w14:paraId="7B1B1B7A">
            <w:pPr>
              <w:widowControl/>
              <w:jc w:val="left"/>
              <w:rPr>
                <w:rFonts w:hint="eastAsia" w:ascii="宋体" w:hAnsi="宋体" w:cs="宋体"/>
                <w:kern w:val="0"/>
                <w:sz w:val="20"/>
                <w:szCs w:val="20"/>
              </w:rPr>
            </w:pPr>
            <w:r>
              <w:rPr>
                <w:rFonts w:hint="eastAsia" w:ascii="宋体" w:hAnsi="宋体" w:cs="宋体"/>
                <w:kern w:val="0"/>
                <w:sz w:val="20"/>
                <w:szCs w:val="20"/>
              </w:rPr>
              <w:t>提高干部职工内在凝聚力</w:t>
            </w:r>
          </w:p>
        </w:tc>
        <w:tc>
          <w:tcPr>
            <w:tcW w:w="1015" w:type="dxa"/>
            <w:tcBorders>
              <w:top w:val="nil"/>
              <w:left w:val="nil"/>
              <w:bottom w:val="single" w:color="auto" w:sz="4" w:space="0"/>
              <w:right w:val="single" w:color="auto" w:sz="4" w:space="0"/>
            </w:tcBorders>
            <w:shd w:val="clear" w:color="auto" w:fill="auto"/>
            <w:vAlign w:val="center"/>
          </w:tcPr>
          <w:p w14:paraId="59FA1739">
            <w:pPr>
              <w:widowControl/>
              <w:jc w:val="center"/>
              <w:rPr>
                <w:rFonts w:hint="eastAsia" w:ascii="宋体" w:hAnsi="宋体" w:cs="宋体"/>
                <w:kern w:val="0"/>
                <w:sz w:val="20"/>
                <w:szCs w:val="20"/>
              </w:rPr>
            </w:pPr>
            <w:r>
              <w:rPr>
                <w:rFonts w:hint="eastAsia" w:ascii="宋体" w:hAnsi="宋体" w:cs="宋体"/>
                <w:kern w:val="0"/>
                <w:sz w:val="20"/>
                <w:szCs w:val="20"/>
              </w:rPr>
              <w:t>有效提高</w:t>
            </w:r>
          </w:p>
        </w:tc>
        <w:tc>
          <w:tcPr>
            <w:tcW w:w="1379" w:type="dxa"/>
            <w:tcBorders>
              <w:top w:val="nil"/>
              <w:left w:val="nil"/>
              <w:bottom w:val="single" w:color="auto" w:sz="4" w:space="0"/>
              <w:right w:val="single" w:color="auto" w:sz="4" w:space="0"/>
            </w:tcBorders>
            <w:shd w:val="clear" w:color="auto" w:fill="auto"/>
            <w:vAlign w:val="center"/>
          </w:tcPr>
          <w:p w14:paraId="6A59C1F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10722B6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06F78A4D">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1015" w:type="dxa"/>
            <w:tcBorders>
              <w:top w:val="nil"/>
              <w:left w:val="nil"/>
              <w:bottom w:val="single" w:color="auto" w:sz="4" w:space="0"/>
              <w:right w:val="single" w:color="auto" w:sz="4" w:space="0"/>
            </w:tcBorders>
            <w:shd w:val="clear" w:color="auto" w:fill="auto"/>
            <w:vAlign w:val="center"/>
          </w:tcPr>
          <w:p w14:paraId="61815FD2">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437" w:type="dxa"/>
            <w:tcBorders>
              <w:top w:val="nil"/>
              <w:left w:val="nil"/>
              <w:bottom w:val="single" w:color="auto" w:sz="4" w:space="0"/>
              <w:right w:val="single" w:color="auto" w:sz="4" w:space="0"/>
            </w:tcBorders>
            <w:shd w:val="clear" w:color="auto" w:fill="auto"/>
            <w:vAlign w:val="center"/>
          </w:tcPr>
          <w:p w14:paraId="3B45EFC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3C2F06F">
        <w:tblPrEx>
          <w:tblCellMar>
            <w:top w:w="0" w:type="dxa"/>
            <w:left w:w="108" w:type="dxa"/>
            <w:bottom w:w="0" w:type="dxa"/>
            <w:right w:w="108" w:type="dxa"/>
          </w:tblCellMar>
        </w:tblPrEx>
        <w:trPr>
          <w:trHeight w:val="422"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708C81DC">
            <w:pPr>
              <w:widowControl/>
              <w:jc w:val="left"/>
              <w:rPr>
                <w:rFonts w:hint="eastAsia" w:ascii="宋体" w:hAnsi="宋体" w:cs="宋体"/>
                <w:kern w:val="0"/>
                <w:sz w:val="20"/>
                <w:szCs w:val="20"/>
              </w:rPr>
            </w:pPr>
          </w:p>
        </w:tc>
        <w:tc>
          <w:tcPr>
            <w:tcW w:w="1073" w:type="dxa"/>
            <w:vMerge w:val="continue"/>
            <w:tcBorders>
              <w:top w:val="nil"/>
              <w:left w:val="single" w:color="auto" w:sz="4" w:space="0"/>
              <w:bottom w:val="single" w:color="auto" w:sz="4" w:space="0"/>
              <w:right w:val="single" w:color="auto" w:sz="4" w:space="0"/>
            </w:tcBorders>
            <w:vAlign w:val="center"/>
          </w:tcPr>
          <w:p w14:paraId="595EB56E">
            <w:pPr>
              <w:widowControl/>
              <w:jc w:val="left"/>
              <w:rPr>
                <w:rFonts w:hint="eastAsia" w:ascii="宋体" w:hAnsi="宋体" w:cs="宋体"/>
                <w:kern w:val="0"/>
                <w:sz w:val="20"/>
                <w:szCs w:val="20"/>
              </w:rPr>
            </w:pPr>
          </w:p>
        </w:tc>
        <w:tc>
          <w:tcPr>
            <w:tcW w:w="1897" w:type="dxa"/>
            <w:tcBorders>
              <w:top w:val="nil"/>
              <w:left w:val="nil"/>
              <w:bottom w:val="single" w:color="auto" w:sz="4" w:space="0"/>
              <w:right w:val="single" w:color="auto" w:sz="4" w:space="0"/>
            </w:tcBorders>
            <w:shd w:val="clear" w:color="auto" w:fill="auto"/>
            <w:vAlign w:val="center"/>
          </w:tcPr>
          <w:p w14:paraId="21631501">
            <w:pPr>
              <w:widowControl/>
              <w:jc w:val="left"/>
              <w:rPr>
                <w:rFonts w:hint="eastAsia" w:ascii="宋体" w:hAnsi="宋体" w:cs="宋体"/>
                <w:kern w:val="0"/>
                <w:sz w:val="20"/>
                <w:szCs w:val="20"/>
              </w:rPr>
            </w:pPr>
            <w:r>
              <w:rPr>
                <w:rFonts w:hint="eastAsia" w:ascii="宋体" w:hAnsi="宋体" w:cs="宋体"/>
                <w:kern w:val="0"/>
                <w:sz w:val="20"/>
                <w:szCs w:val="20"/>
              </w:rPr>
              <w:t>项目受益学校数</w:t>
            </w:r>
          </w:p>
        </w:tc>
        <w:tc>
          <w:tcPr>
            <w:tcW w:w="1015" w:type="dxa"/>
            <w:tcBorders>
              <w:top w:val="nil"/>
              <w:left w:val="nil"/>
              <w:bottom w:val="single" w:color="auto" w:sz="4" w:space="0"/>
              <w:right w:val="single" w:color="auto" w:sz="4" w:space="0"/>
            </w:tcBorders>
            <w:shd w:val="clear" w:color="auto" w:fill="auto"/>
            <w:vAlign w:val="center"/>
          </w:tcPr>
          <w:p w14:paraId="71298B3F">
            <w:pPr>
              <w:widowControl/>
              <w:jc w:val="center"/>
              <w:rPr>
                <w:rFonts w:hint="eastAsia" w:ascii="宋体" w:hAnsi="宋体" w:cs="宋体"/>
                <w:kern w:val="0"/>
                <w:sz w:val="20"/>
                <w:szCs w:val="20"/>
              </w:rPr>
            </w:pPr>
            <w:r>
              <w:rPr>
                <w:rFonts w:hint="eastAsia" w:ascii="宋体" w:hAnsi="宋体" w:cs="宋体"/>
                <w:kern w:val="0"/>
                <w:sz w:val="20"/>
                <w:szCs w:val="20"/>
              </w:rPr>
              <w:t>&gt;=38所</w:t>
            </w:r>
          </w:p>
        </w:tc>
        <w:tc>
          <w:tcPr>
            <w:tcW w:w="1379" w:type="dxa"/>
            <w:tcBorders>
              <w:top w:val="nil"/>
              <w:left w:val="nil"/>
              <w:bottom w:val="single" w:color="auto" w:sz="4" w:space="0"/>
              <w:right w:val="single" w:color="auto" w:sz="4" w:space="0"/>
            </w:tcBorders>
            <w:shd w:val="clear" w:color="auto" w:fill="auto"/>
            <w:vAlign w:val="center"/>
          </w:tcPr>
          <w:p w14:paraId="61CFDF7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04" w:type="dxa"/>
            <w:tcBorders>
              <w:top w:val="nil"/>
              <w:left w:val="nil"/>
              <w:bottom w:val="single" w:color="auto" w:sz="4" w:space="0"/>
              <w:right w:val="single" w:color="auto" w:sz="4" w:space="0"/>
            </w:tcBorders>
            <w:shd w:val="clear" w:color="auto" w:fill="auto"/>
            <w:vAlign w:val="center"/>
          </w:tcPr>
          <w:p w14:paraId="7EBC50C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19751614">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1015" w:type="dxa"/>
            <w:tcBorders>
              <w:top w:val="nil"/>
              <w:left w:val="nil"/>
              <w:bottom w:val="single" w:color="auto" w:sz="4" w:space="0"/>
              <w:right w:val="single" w:color="auto" w:sz="4" w:space="0"/>
            </w:tcBorders>
            <w:shd w:val="clear" w:color="auto" w:fill="auto"/>
            <w:vAlign w:val="center"/>
          </w:tcPr>
          <w:p w14:paraId="3BDCC0E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1EE21EC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53A08367">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21C04D6D">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696721EA">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348D0D9D">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2.本次未公开项目支出绩效目标表共有</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个，其中：上级转移支付sm项目1个，涉及预算金额5.50万元；</w:t>
      </w:r>
      <w:r>
        <w:rPr>
          <w:rFonts w:hint="eastAsia" w:ascii="仿宋_GB2312" w:hAnsi="宋体" w:eastAsia="仿宋_GB2312" w:cs="宋体"/>
          <w:kern w:val="0"/>
          <w:sz w:val="32"/>
          <w:szCs w:val="32"/>
          <w:lang w:val="en-US" w:eastAsia="zh-CN"/>
        </w:rPr>
        <w:t>转移支付项目2个，涉及预算金额49.73万元。</w:t>
      </w:r>
      <w:r>
        <w:rPr>
          <w:rFonts w:hint="eastAsia" w:ascii="仿宋_GB2312" w:hAnsi="宋体" w:eastAsia="仿宋_GB2312" w:cs="宋体"/>
          <w:kern w:val="0"/>
          <w:sz w:val="32"/>
          <w:szCs w:val="32"/>
        </w:rPr>
        <w:t>根据规定、绩效目标表完全不予公开。</w:t>
      </w:r>
    </w:p>
    <w:p w14:paraId="68167303">
      <w:pPr>
        <w:widowControl/>
        <w:spacing w:line="520" w:lineRule="exact"/>
        <w:ind w:firstLine="640" w:firstLineChars="200"/>
        <w:jc w:val="left"/>
        <w:rPr>
          <w:rFonts w:hint="eastAsia" w:ascii="仿宋_GB2312" w:hAnsi="宋体" w:eastAsia="仿宋_GB2312" w:cs="宋体"/>
          <w:kern w:val="0"/>
          <w:sz w:val="32"/>
          <w:szCs w:val="32"/>
        </w:rPr>
      </w:pPr>
    </w:p>
    <w:p w14:paraId="22500053">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7229442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3428310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4EDE7D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5E3ADB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A8D4A4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9679A7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369D160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361F13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F7098F0">
      <w:pPr>
        <w:widowControl/>
        <w:spacing w:line="520" w:lineRule="exact"/>
        <w:jc w:val="left"/>
        <w:rPr>
          <w:rFonts w:hint="eastAsia" w:ascii="仿宋_GB2312" w:hAnsi="宋体" w:eastAsia="仿宋_GB2312" w:cs="宋体"/>
          <w:kern w:val="0"/>
          <w:sz w:val="32"/>
          <w:szCs w:val="32"/>
        </w:rPr>
      </w:pPr>
    </w:p>
    <w:p w14:paraId="3DA7F89E">
      <w:pPr>
        <w:widowControl/>
        <w:spacing w:line="520" w:lineRule="exact"/>
        <w:jc w:val="left"/>
        <w:rPr>
          <w:rFonts w:hint="eastAsia" w:ascii="仿宋_GB2312" w:hAnsi="宋体" w:eastAsia="仿宋_GB2312" w:cs="宋体"/>
          <w:kern w:val="0"/>
          <w:sz w:val="32"/>
          <w:szCs w:val="32"/>
        </w:rPr>
      </w:pPr>
    </w:p>
    <w:p w14:paraId="6FF99F89">
      <w:pPr>
        <w:widowControl/>
        <w:spacing w:line="520" w:lineRule="exact"/>
        <w:jc w:val="left"/>
        <w:rPr>
          <w:rFonts w:hint="eastAsia" w:ascii="仿宋_GB2312" w:hAnsi="宋体" w:eastAsia="仿宋_GB2312" w:cs="宋体"/>
          <w:kern w:val="0"/>
          <w:sz w:val="32"/>
          <w:szCs w:val="32"/>
        </w:rPr>
      </w:pPr>
    </w:p>
    <w:p w14:paraId="566A3850">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托克逊县融媒体中心（托克逊县广播电视台）</w:t>
      </w:r>
    </w:p>
    <w:p w14:paraId="43FF447B">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32F300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ACB1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EDED7E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3E60F">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B6DA90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22E4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C26D76C">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90F3B">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00A2BE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0543DB"/>
    <w:rsid w:val="00071EFD"/>
    <w:rsid w:val="00092008"/>
    <w:rsid w:val="001B0864"/>
    <w:rsid w:val="002504CE"/>
    <w:rsid w:val="005953D9"/>
    <w:rsid w:val="00613B88"/>
    <w:rsid w:val="006545CA"/>
    <w:rsid w:val="007D20EF"/>
    <w:rsid w:val="00801A1C"/>
    <w:rsid w:val="0093517B"/>
    <w:rsid w:val="00AE033A"/>
    <w:rsid w:val="00E439EB"/>
    <w:rsid w:val="00E458B8"/>
    <w:rsid w:val="00F36B1B"/>
    <w:rsid w:val="00F9690E"/>
    <w:rsid w:val="0EDB7366"/>
    <w:rsid w:val="1653140C"/>
    <w:rsid w:val="26143DA1"/>
    <w:rsid w:val="35B74762"/>
    <w:rsid w:val="3DDC7F8B"/>
    <w:rsid w:val="447955B4"/>
    <w:rsid w:val="523A2D16"/>
    <w:rsid w:val="6F801B4A"/>
    <w:rsid w:val="70CC134C"/>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2855</Words>
  <Characters>3321</Characters>
  <Lines>127</Lines>
  <Paragraphs>35</Paragraphs>
  <TotalTime>1</TotalTime>
  <ScaleCrop>false</ScaleCrop>
  <LinksUpToDate>false</LinksUpToDate>
  <CharactersWithSpaces>3395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2025-10-09T04:32:23Z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AE70308F55474BDB8A2280ECE935FF9D_13</vt:lpwstr>
  </property>
  <property fmtid="{D5CDD505-2E9C-101B-9397-08002B2CF9AE}" pid="4" name="KSOTemplateDocerSaveRecord">
    <vt:lpwstr>eyJoZGlkIjoiMTcwMGY5N2M4YzI3ODdkZTMzOGFhZTcwMTk4MTdlMjAiLCJ1c2VySWQiOiI0OTQ1NzM3OTEifQ==</vt:lpwstr>
  </property>
</Properties>
</file>